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A3" w:rsidRDefault="0019249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Памятка населения по чуме мелких жвачных животных</w:t>
      </w:r>
    </w:p>
    <w:p w:rsidR="00F715A3" w:rsidRDefault="00F715A3">
      <w:pPr>
        <w:rPr>
          <w:rFonts w:ascii="Times New Roman" w:hAnsi="Times New Roman"/>
          <w:sz w:val="26"/>
          <w:szCs w:val="26"/>
        </w:rPr>
      </w:pP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>Чума мелких жвачных животных (псевдочума крупного рогатого скота)</w:t>
      </w:r>
      <w:r>
        <w:rPr>
          <w:rFonts w:ascii="Times New Roman" w:hAnsi="Times New Roman"/>
          <w:sz w:val="27"/>
          <w:szCs w:val="27"/>
        </w:rPr>
        <w:t xml:space="preserve"> — вирусная болезнь овец и коз, протекает остро и подостро, характеризуется некротическим стоматитом и катарально—геморрагическими поражениями кишечника и лимфоидной системы.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>Эпизоотологические данные.</w:t>
      </w:r>
      <w:r>
        <w:rPr>
          <w:rFonts w:ascii="Times New Roman" w:hAnsi="Times New Roman"/>
          <w:sz w:val="27"/>
          <w:szCs w:val="27"/>
        </w:rPr>
        <w:t xml:space="preserve"> К вирусу восприимчивы овцы и козы. 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Клинические признаки. Чума у овец и коз протекает остро и подостро. Инкубационный период — от 6 до 15 дней, в зависимости от дозы и вирулентности вируса. При остром течении болезнь начинается повышением температуры тела до 41-41,5оС,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слизисто-серозное, затем гнойное с гнилостным ихорозным запахом. Дыхание затруднено, появляются признаки пневмонии. 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На 5-10-й день болезни животные, как </w:t>
      </w:r>
      <w:proofErr w:type="gramStart"/>
      <w:r>
        <w:rPr>
          <w:rFonts w:ascii="Times New Roman" w:hAnsi="Times New Roman"/>
          <w:sz w:val="27"/>
          <w:szCs w:val="27"/>
        </w:rPr>
        <w:t>правило</w:t>
      </w:r>
      <w:proofErr w:type="gramEnd"/>
      <w:r>
        <w:rPr>
          <w:rFonts w:ascii="Times New Roman" w:hAnsi="Times New Roman"/>
          <w:sz w:val="27"/>
          <w:szCs w:val="27"/>
        </w:rPr>
        <w:t xml:space="preserve"> погибают. При подостром течении болезнь развивается </w:t>
      </w:r>
      <w:proofErr w:type="gramStart"/>
      <w:r>
        <w:rPr>
          <w:rFonts w:ascii="Times New Roman" w:hAnsi="Times New Roman"/>
          <w:sz w:val="27"/>
          <w:szCs w:val="27"/>
        </w:rPr>
        <w:t>медленнее</w:t>
      </w:r>
      <w:proofErr w:type="gramEnd"/>
      <w:r>
        <w:rPr>
          <w:rFonts w:ascii="Times New Roman" w:hAnsi="Times New Roman"/>
          <w:sz w:val="27"/>
          <w:szCs w:val="27"/>
        </w:rPr>
        <w:t xml:space="preserve"> и первые признаки появляются только на 5-10-е сутки в виде лихорадки, легкого угнетения и серозного истечения из носовой полостей. 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На 15-18-й день лихорадка достигает апогея</w:t>
      </w:r>
      <w:proofErr w:type="gramStart"/>
      <w:r>
        <w:rPr>
          <w:rFonts w:ascii="Times New Roman" w:hAnsi="Times New Roman"/>
          <w:sz w:val="27"/>
          <w:szCs w:val="27"/>
        </w:rPr>
        <w:t xml:space="preserve">., </w:t>
      </w:r>
      <w:proofErr w:type="gramEnd"/>
      <w:r>
        <w:rPr>
          <w:rFonts w:ascii="Times New Roman" w:hAnsi="Times New Roman"/>
          <w:sz w:val="27"/>
          <w:szCs w:val="27"/>
        </w:rPr>
        <w:t>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2-3 недели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 данных и результатов лабораторных исследований.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  <w:u w:val="single"/>
        </w:rPr>
        <w:t>Владельцам мелкого рогатого скота надлежит: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помещении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 </w:t>
      </w:r>
    </w:p>
    <w:p w:rsidR="00F715A3" w:rsidRDefault="00F715A3">
      <w:pPr>
        <w:jc w:val="both"/>
        <w:rPr>
          <w:rFonts w:ascii="Times New Roman" w:hAnsi="Times New Roman"/>
          <w:sz w:val="27"/>
          <w:szCs w:val="27"/>
        </w:rPr>
      </w:pPr>
    </w:p>
    <w:p w:rsidR="00F715A3" w:rsidRPr="00192490" w:rsidRDefault="00192490" w:rsidP="00192490">
      <w:pPr>
        <w:pStyle w:val="a7"/>
        <w:rPr>
          <w:rFonts w:hint="eastAsia"/>
          <w:b/>
        </w:rPr>
      </w:pPr>
      <w:r w:rsidRPr="005D454D">
        <w:rPr>
          <w:b/>
        </w:rPr>
        <w:t>Дополнительную инф</w:t>
      </w:r>
      <w:r>
        <w:rPr>
          <w:b/>
        </w:rPr>
        <w:t xml:space="preserve">ормацию можно получить в ГБУ </w:t>
      </w:r>
      <w:r w:rsidRPr="005D454D">
        <w:rPr>
          <w:b/>
        </w:rPr>
        <w:t>«Управление ветеринарии Темрюкского района» г. Темрюк ул. им.А.Чуянова,</w:t>
      </w:r>
      <w:r>
        <w:rPr>
          <w:b/>
        </w:rPr>
        <w:t xml:space="preserve"> </w:t>
      </w:r>
      <w:r w:rsidRPr="005D454D">
        <w:rPr>
          <w:b/>
        </w:rPr>
        <w:t xml:space="preserve">17 </w:t>
      </w:r>
      <w:r>
        <w:rPr>
          <w:b/>
        </w:rPr>
        <w:t>тел</w:t>
      </w:r>
      <w:r w:rsidRPr="005D454D">
        <w:rPr>
          <w:b/>
        </w:rPr>
        <w:t xml:space="preserve">: 5-48-00, 5-13-16. </w:t>
      </w:r>
    </w:p>
    <w:sectPr w:rsidR="00F715A3" w:rsidRPr="00192490" w:rsidSect="00F715A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autoHyphenation/>
  <w:characterSpacingControl w:val="doNotCompress"/>
  <w:compat>
    <w:useFELayout/>
  </w:compat>
  <w:rsids>
    <w:rsidRoot w:val="00F715A3"/>
    <w:rsid w:val="00192490"/>
    <w:rsid w:val="00494C88"/>
    <w:rsid w:val="00D968BA"/>
    <w:rsid w:val="00F7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71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715A3"/>
    <w:pPr>
      <w:spacing w:after="140" w:line="276" w:lineRule="auto"/>
    </w:pPr>
  </w:style>
  <w:style w:type="paragraph" w:styleId="a5">
    <w:name w:val="List"/>
    <w:basedOn w:val="a4"/>
    <w:rsid w:val="00F715A3"/>
  </w:style>
  <w:style w:type="paragraph" w:customStyle="1" w:styleId="Caption">
    <w:name w:val="Caption"/>
    <w:basedOn w:val="a"/>
    <w:qFormat/>
    <w:rsid w:val="00F715A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715A3"/>
    <w:pPr>
      <w:suppressLineNumbers/>
    </w:pPr>
  </w:style>
  <w:style w:type="paragraph" w:styleId="a7">
    <w:name w:val="Body Text Indent"/>
    <w:basedOn w:val="a"/>
    <w:link w:val="a8"/>
    <w:uiPriority w:val="99"/>
    <w:unhideWhenUsed/>
    <w:rsid w:val="00192490"/>
    <w:pPr>
      <w:spacing w:after="120"/>
      <w:ind w:left="283"/>
    </w:pPr>
    <w:rPr>
      <w:rFonts w:cs="Mangal"/>
      <w:szCs w:val="21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2490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Вася</cp:lastModifiedBy>
  <cp:revision>5</cp:revision>
  <dcterms:created xsi:type="dcterms:W3CDTF">2021-11-10T13:24:00Z</dcterms:created>
  <dcterms:modified xsi:type="dcterms:W3CDTF">2022-03-15T12:28:00Z</dcterms:modified>
  <dc:language>ru-RU</dc:language>
</cp:coreProperties>
</file>