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653" w:type="dxa"/>
        <w:tblLook w:val="04A0"/>
      </w:tblPr>
      <w:tblGrid>
        <w:gridCol w:w="560"/>
        <w:gridCol w:w="3857"/>
        <w:gridCol w:w="1020"/>
        <w:gridCol w:w="3880"/>
        <w:gridCol w:w="486"/>
        <w:gridCol w:w="4536"/>
        <w:gridCol w:w="567"/>
        <w:gridCol w:w="70"/>
      </w:tblGrid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6976CA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 w:rsidR="00E914E1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EA2" w:rsidRDefault="00E71681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="00E245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остановлением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71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71681" w:rsidP="00846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 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46CD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__________</w:t>
            </w:r>
            <w:r w:rsid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846CD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____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DF1EA2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6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 программ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Запорожском сельском поселении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</w:t>
            </w:r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ского района, реализуемых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4667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914E1" w:rsidRPr="00E914E1" w:rsidTr="00382BE9">
        <w:trPr>
          <w:gridAfter w:val="2"/>
          <w:wAfter w:w="637" w:type="dxa"/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8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86FA5" w:rsidRPr="00E914E1" w:rsidTr="00CE79A6">
        <w:trPr>
          <w:gridAfter w:val="2"/>
          <w:wAfter w:w="637" w:type="dxa"/>
          <w:trHeight w:val="9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6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 муниципальное управление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Запорожского сельского поселения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 сельского поселения Темрюкского района (вопросы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финансового отдела </w:t>
            </w:r>
          </w:p>
        </w:tc>
      </w:tr>
      <w:tr w:rsidR="00986FA5" w:rsidRPr="00E914E1" w:rsidTr="00CE79A6">
        <w:trPr>
          <w:gridAfter w:val="2"/>
          <w:wAfter w:w="637" w:type="dxa"/>
          <w:trHeight w:val="5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материально-технического обеспечения администрации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 МКУ "МТО администрации Запорожского   сельского поселения Темрюкского района ";</w:t>
            </w:r>
          </w:p>
        </w:tc>
      </w:tr>
      <w:tr w:rsidR="00986FA5" w:rsidRPr="00E914E1" w:rsidTr="00CE79A6">
        <w:trPr>
          <w:gridAfter w:val="2"/>
          <w:wAfter w:w="637" w:type="dxa"/>
          <w:trHeight w:val="263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ведения бухгалтерского учета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 Запорожская     централизованная бухгалтерия";</w:t>
            </w:r>
          </w:p>
        </w:tc>
      </w:tr>
      <w:tr w:rsidR="00986FA5" w:rsidRPr="00E914E1" w:rsidTr="00CE79A6">
        <w:trPr>
          <w:gridAfter w:val="2"/>
          <w:wAfter w:w="637" w:type="dxa"/>
          <w:trHeight w:val="9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Компенсационные выплаты руководителям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 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территориальных общественных самоуправлений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</w:t>
            </w:r>
            <w:r w:rsidR="00C74752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хозяйства)</w:t>
            </w:r>
          </w:p>
        </w:tc>
      </w:tr>
      <w:tr w:rsidR="00304C70" w:rsidRPr="00E914E1" w:rsidTr="00CE79A6">
        <w:trPr>
          <w:gridAfter w:val="2"/>
          <w:wAfter w:w="637" w:type="dxa"/>
          <w:trHeight w:val="165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Развитие, эксплуатация и обслуживание информационно-коммуникационных технологий администрации 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43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информационного </w:t>
            </w:r>
            <w:proofErr w:type="gramStart"/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C70" w:rsidRPr="008B7E02" w:rsidRDefault="002F590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90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в Запорожском сельском поселении Темрюкского района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гражданских технологий противодействию терроризму в Запорожском 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 соисполнители: Заместитель главы Запорожского 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62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Запорожском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6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меры противодействия незаконному потреблению и обороту наркотических сре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З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апорожском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3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Запорожском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88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усиление борьбы с преступностью в Запорожском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116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B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«Мероприятия по предупреждению и ликвидации чрезвычайных ситуаций, стихийных бедствий и их последствий в Запорожском сельском поселении Темрюкского района» на 201</w:t>
            </w:r>
            <w:r w:rsidR="00304349" w:rsidRPr="008B7E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C0A24" w:rsidRPr="008B7E02" w:rsidRDefault="00BC0A24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70" w:rsidRPr="00E914E1" w:rsidTr="00CE79A6">
        <w:trPr>
          <w:gridAfter w:val="2"/>
          <w:wAfter w:w="637" w:type="dxa"/>
          <w:trHeight w:val="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жилищно-коммунального хозяйства); соисполнители: Отдел по вопросам </w:t>
            </w:r>
            <w:r w:rsidR="00A917EE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и имущественных отношений </w:t>
            </w:r>
            <w:r w:rsidR="00F83B0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1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C70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 на территории Запорожского  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304C70" w:rsidRPr="00E914E1" w:rsidTr="00CE79A6">
        <w:trPr>
          <w:gridAfter w:val="2"/>
          <w:wAfter w:w="637" w:type="dxa"/>
          <w:trHeight w:val="1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2" w:rsidRPr="008B7E02" w:rsidRDefault="00DF1EA2" w:rsidP="00304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земельных и имущественных отношений </w:t>
            </w:r>
            <w:r w:rsidR="007F78CE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на 2016-2018 годы»</w:t>
            </w:r>
          </w:p>
          <w:p w:rsidR="00304C70" w:rsidRPr="008B7E02" w:rsidRDefault="00304C70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 сельского поселения Темрюкского района ( по вопросам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по вопросам земельных и имущественных отношений</w:t>
            </w:r>
          </w:p>
        </w:tc>
      </w:tr>
      <w:tr w:rsidR="00615718" w:rsidRPr="00E914E1" w:rsidTr="00CE79A6">
        <w:trPr>
          <w:gridAfter w:val="2"/>
          <w:wAfter w:w="637" w:type="dxa"/>
          <w:trHeight w:val="34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 ремонт автомобильных дорог на территории Запорожского сельского поселения  Темрюкского района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718" w:rsidRPr="00E914E1" w:rsidTr="00CE79A6">
        <w:trPr>
          <w:gridAfter w:val="2"/>
          <w:wAfter w:w="637" w:type="dxa"/>
          <w:trHeight w:val="12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9D1E5D" w:rsidRPr="00E914E1" w:rsidTr="00CE79A6">
        <w:trPr>
          <w:gridAfter w:val="2"/>
          <w:wAfter w:w="637" w:type="dxa"/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E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Запорожском  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-2018 годы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вопросам); соисполнители: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  <w:tr w:rsidR="009D1E5D" w:rsidRPr="00E914E1" w:rsidTr="00CE79A6">
        <w:trPr>
          <w:gridAfter w:val="2"/>
          <w:wAfter w:w="637" w:type="dxa"/>
          <w:trHeight w:val="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систем коммунальной   инфраструктуры  Запорожского сельского поселения Темрюкского района </w:t>
            </w:r>
            <w:r w:rsidR="000E0E4C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79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304349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водоснабжения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9B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(вопросы ж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илищно-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соисполнители: Отдел по вопросам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и имущественных отношений</w:t>
            </w:r>
          </w:p>
        </w:tc>
      </w:tr>
      <w:tr w:rsidR="00E914E1" w:rsidRPr="00E914E1" w:rsidTr="00CE79A6">
        <w:trPr>
          <w:gridAfter w:val="2"/>
          <w:wAfter w:w="637" w:type="dxa"/>
          <w:trHeight w:val="59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E1" w:rsidRPr="008B7E02" w:rsidRDefault="00304349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наружного освещения  Запорожского сельского поселения  Темрюкского района  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2015- 2017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63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BDE" w:rsidRPr="008B7E02" w:rsidRDefault="00862BDE" w:rsidP="00304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«Молодежь Запорожского сельского поселения</w:t>
            </w:r>
            <w:r w:rsidR="004D344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в Запорожском сельском поселении Темрюкского района»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35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D6D2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6670F" w:rsidRPr="008B7E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  <w:p w:rsidR="00E914E1" w:rsidRPr="008B7E02" w:rsidRDefault="00E914E1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ль: Заместитель главы 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</w:t>
            </w:r>
            <w:proofErr w:type="gramEnd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по молодежи МБУК  «Ильичевская ЦКС»</w:t>
            </w:r>
          </w:p>
        </w:tc>
      </w:tr>
      <w:tr w:rsidR="0046670F" w:rsidRPr="00E914E1" w:rsidTr="00CE79A6">
        <w:trPr>
          <w:gridAfter w:val="2"/>
          <w:wAfter w:w="637" w:type="dxa"/>
          <w:trHeight w:val="6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культуры  Запорожского сельского поселения </w:t>
            </w:r>
          </w:p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Темрюкского района на 2017год»</w:t>
            </w:r>
          </w:p>
          <w:p w:rsidR="0046670F" w:rsidRPr="008B7E02" w:rsidRDefault="0046670F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МБУК «Ильичевская ЦКС»</w:t>
            </w:r>
          </w:p>
        </w:tc>
      </w:tr>
      <w:tr w:rsidR="00E914E1" w:rsidRPr="00E914E1" w:rsidTr="00CE79A6">
        <w:trPr>
          <w:gridAfter w:val="2"/>
          <w:wAfter w:w="637" w:type="dxa"/>
          <w:trHeight w:val="1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праздничных дней и памятных дат, проводимых администрацией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B80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вопросам); соисполнители: Общий отдел</w:t>
            </w:r>
          </w:p>
        </w:tc>
      </w:tr>
      <w:tr w:rsidR="00E914E1" w:rsidRPr="00E914E1" w:rsidTr="00CE79A6">
        <w:trPr>
          <w:gridAfter w:val="2"/>
          <w:wAfter w:w="637" w:type="dxa"/>
          <w:trHeight w:val="169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выслугу лет лицам, замещавших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должности и должности муниципальных служащих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2015-2017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соисполнители: Общий отдел</w:t>
            </w:r>
          </w:p>
        </w:tc>
      </w:tr>
      <w:tr w:rsidR="004E7F10" w:rsidRPr="00E914E1" w:rsidTr="00CE79A6">
        <w:trPr>
          <w:gridAfter w:val="2"/>
          <w:wAfter w:w="637" w:type="dxa"/>
          <w:trHeight w:val="189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 объектов  </w:t>
            </w:r>
            <w:r w:rsidR="00A9135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культурного наследия (памятники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и культуры) местного значения  Запорожского сельского поселения Темрюкского района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E7F1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Запорожского сельского поселения Темрюкского района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(вопросы жилищно-коммунального хозяйства</w:t>
            </w:r>
            <w:proofErr w:type="gramEnd"/>
          </w:p>
        </w:tc>
      </w:tr>
      <w:tr w:rsidR="00E914E1" w:rsidRPr="00E914E1" w:rsidTr="00CE79A6">
        <w:trPr>
          <w:gridAfter w:val="2"/>
          <w:wAfter w:w="637" w:type="dxa"/>
          <w:trHeight w:val="10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423106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массового 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в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Запорожском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423106" w:rsidRPr="00E914E1" w:rsidTr="00CE79A6">
        <w:trPr>
          <w:gridAfter w:val="2"/>
          <w:wAfter w:w="637" w:type="dxa"/>
          <w:trHeight w:val="10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доступной среды для инвалидов  и других маломобильных групп населения  в Запорожском сельском поселении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23106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673567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73567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673567" w:rsidRPr="00382BE9" w:rsidRDefault="003250D4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57" w:type="dxa"/>
          </w:tcPr>
          <w:p w:rsidR="00673567" w:rsidRPr="008B7E02" w:rsidRDefault="003D59B1" w:rsidP="00DC6C34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социально-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>ориентированных некоммерческих организаций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осуществляющих </w:t>
            </w:r>
            <w:r w:rsidR="00DC6C34" w:rsidRPr="008B7E02">
              <w:rPr>
                <w:rFonts w:ascii="Times New Roman" w:hAnsi="Times New Roman" w:cs="Times New Roman"/>
                <w:sz w:val="24"/>
                <w:szCs w:val="24"/>
              </w:rPr>
              <w:t>деятельность на территории Запорожского сельского поселения Темрюкского района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2015-2017 года</w:t>
            </w:r>
          </w:p>
        </w:tc>
        <w:tc>
          <w:tcPr>
            <w:tcW w:w="5386" w:type="dxa"/>
            <w:gridSpan w:val="3"/>
          </w:tcPr>
          <w:p w:rsidR="00673567" w:rsidRPr="008B7E02" w:rsidRDefault="00673567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73567" w:rsidRPr="008B7E02" w:rsidRDefault="00DC6C34" w:rsidP="00423106">
            <w:pPr>
              <w:spacing w:after="0"/>
              <w:ind w:left="15"/>
              <w:rPr>
                <w:sz w:val="24"/>
                <w:szCs w:val="24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EB259B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EB259B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7" w:type="dxa"/>
          </w:tcPr>
          <w:p w:rsidR="00EB259B" w:rsidRPr="008B7E02" w:rsidRDefault="00EB259B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Запорожского сельского поселения Темрюкского района на 201</w:t>
            </w:r>
            <w:r w:rsidR="0046670F" w:rsidRPr="008B7E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86" w:type="dxa"/>
            <w:gridSpan w:val="3"/>
          </w:tcPr>
          <w:p w:rsidR="00EB259B" w:rsidRPr="008B7E02" w:rsidRDefault="00EB259B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B259B" w:rsidRPr="008B7E02" w:rsidRDefault="00EB259B" w:rsidP="008B7E0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(вопросы жилищно-коммунального хозяйства;  Директор МУП «ЖКХ 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–З</w:t>
            </w:r>
            <w:proofErr w:type="gramEnd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апорожское»</w:t>
            </w:r>
          </w:p>
        </w:tc>
      </w:tr>
      <w:tr w:rsidR="00986FA5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986FA5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7" w:type="dxa"/>
          </w:tcPr>
          <w:p w:rsidR="00986FA5" w:rsidRPr="008B7E02" w:rsidRDefault="003250D4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здания администрации  Запорожского сельского поселения Темрюкского района на 201</w:t>
            </w:r>
            <w:r w:rsidR="0046670F" w:rsidRPr="008B7E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gridSpan w:val="3"/>
          </w:tcPr>
          <w:p w:rsidR="00986FA5" w:rsidRPr="008B7E02" w:rsidRDefault="00986FA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86FA5" w:rsidRPr="008B7E02" w:rsidRDefault="00986FA5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</w:t>
            </w:r>
            <w:proofErr w:type="gramEnd"/>
          </w:p>
        </w:tc>
      </w:tr>
    </w:tbl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4D6090" w:rsidRP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9D1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9D1E5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4D6090" w:rsidRPr="009D1E5D" w:rsidSect="00E71681">
      <w:pgSz w:w="16838" w:h="11906" w:orient="landscape"/>
      <w:pgMar w:top="1135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4E1"/>
    <w:rsid w:val="000E0E4C"/>
    <w:rsid w:val="0012560E"/>
    <w:rsid w:val="001471A1"/>
    <w:rsid w:val="00152F6D"/>
    <w:rsid w:val="001D6D21"/>
    <w:rsid w:val="001E40E8"/>
    <w:rsid w:val="001E43F5"/>
    <w:rsid w:val="00241118"/>
    <w:rsid w:val="00262D02"/>
    <w:rsid w:val="002F5905"/>
    <w:rsid w:val="00304349"/>
    <w:rsid w:val="00304C70"/>
    <w:rsid w:val="00323FFB"/>
    <w:rsid w:val="003250D4"/>
    <w:rsid w:val="00377B5E"/>
    <w:rsid w:val="00382BE9"/>
    <w:rsid w:val="00387A76"/>
    <w:rsid w:val="003D59B1"/>
    <w:rsid w:val="00404323"/>
    <w:rsid w:val="00414769"/>
    <w:rsid w:val="00423106"/>
    <w:rsid w:val="00443DE4"/>
    <w:rsid w:val="0046670F"/>
    <w:rsid w:val="004A012D"/>
    <w:rsid w:val="004A35DB"/>
    <w:rsid w:val="004D3441"/>
    <w:rsid w:val="004D6090"/>
    <w:rsid w:val="004E7F10"/>
    <w:rsid w:val="00517E37"/>
    <w:rsid w:val="00535B61"/>
    <w:rsid w:val="00574536"/>
    <w:rsid w:val="00605C14"/>
    <w:rsid w:val="00615718"/>
    <w:rsid w:val="006429FC"/>
    <w:rsid w:val="00661FB2"/>
    <w:rsid w:val="00673567"/>
    <w:rsid w:val="0069046E"/>
    <w:rsid w:val="006976CA"/>
    <w:rsid w:val="00795081"/>
    <w:rsid w:val="007F7421"/>
    <w:rsid w:val="007F78CE"/>
    <w:rsid w:val="007F7B38"/>
    <w:rsid w:val="0081547E"/>
    <w:rsid w:val="008308B9"/>
    <w:rsid w:val="00830E2C"/>
    <w:rsid w:val="008404F0"/>
    <w:rsid w:val="008454A0"/>
    <w:rsid w:val="00846A67"/>
    <w:rsid w:val="00846CDE"/>
    <w:rsid w:val="00856A52"/>
    <w:rsid w:val="00860943"/>
    <w:rsid w:val="00862BDE"/>
    <w:rsid w:val="008968B5"/>
    <w:rsid w:val="008B026D"/>
    <w:rsid w:val="008B7E02"/>
    <w:rsid w:val="00944D4B"/>
    <w:rsid w:val="00986FA5"/>
    <w:rsid w:val="009B764F"/>
    <w:rsid w:val="009D1E5D"/>
    <w:rsid w:val="009D34BA"/>
    <w:rsid w:val="00A04AF7"/>
    <w:rsid w:val="00A2368E"/>
    <w:rsid w:val="00A6111D"/>
    <w:rsid w:val="00A91351"/>
    <w:rsid w:val="00A917EE"/>
    <w:rsid w:val="00A97EA0"/>
    <w:rsid w:val="00B011F0"/>
    <w:rsid w:val="00B3096B"/>
    <w:rsid w:val="00B339A2"/>
    <w:rsid w:val="00B80C69"/>
    <w:rsid w:val="00BC0A24"/>
    <w:rsid w:val="00C74752"/>
    <w:rsid w:val="00C7725B"/>
    <w:rsid w:val="00CA55A1"/>
    <w:rsid w:val="00CC1F46"/>
    <w:rsid w:val="00CE79A6"/>
    <w:rsid w:val="00D21643"/>
    <w:rsid w:val="00D46812"/>
    <w:rsid w:val="00DC6C34"/>
    <w:rsid w:val="00DE7D46"/>
    <w:rsid w:val="00DF1026"/>
    <w:rsid w:val="00DF1EA2"/>
    <w:rsid w:val="00E20090"/>
    <w:rsid w:val="00E24526"/>
    <w:rsid w:val="00E260FC"/>
    <w:rsid w:val="00E26609"/>
    <w:rsid w:val="00E3337E"/>
    <w:rsid w:val="00E71681"/>
    <w:rsid w:val="00E77E02"/>
    <w:rsid w:val="00E914E1"/>
    <w:rsid w:val="00EB0271"/>
    <w:rsid w:val="00EB259B"/>
    <w:rsid w:val="00EE6B67"/>
    <w:rsid w:val="00F01FA3"/>
    <w:rsid w:val="00F3107B"/>
    <w:rsid w:val="00F834A4"/>
    <w:rsid w:val="00F8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E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096B"/>
    <w:pPr>
      <w:spacing w:after="0" w:line="240" w:lineRule="auto"/>
    </w:pPr>
  </w:style>
  <w:style w:type="paragraph" w:customStyle="1" w:styleId="ConsPlusTitle">
    <w:name w:val="ConsPlusTitle"/>
    <w:rsid w:val="0046670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2DAA1-E7FB-443B-BF1E-33DFB10F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5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Саламат</dc:creator>
  <cp:lastModifiedBy>User</cp:lastModifiedBy>
  <cp:revision>51</cp:revision>
  <cp:lastPrinted>2016-12-04T19:53:00Z</cp:lastPrinted>
  <dcterms:created xsi:type="dcterms:W3CDTF">2014-11-26T12:32:00Z</dcterms:created>
  <dcterms:modified xsi:type="dcterms:W3CDTF">2016-12-21T05:22:00Z</dcterms:modified>
</cp:coreProperties>
</file>