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855"/>
      </w:tblGrid>
      <w:tr w:rsidR="00123737" w:rsidRPr="00D1095A" w:rsidTr="00666F6C">
        <w:trPr>
          <w:trHeight w:val="1134"/>
        </w:trPr>
        <w:tc>
          <w:tcPr>
            <w:tcW w:w="9855" w:type="dxa"/>
          </w:tcPr>
          <w:p w:rsidR="00123737" w:rsidRPr="00D1095A" w:rsidRDefault="00BE1109" w:rsidP="00BE1109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ПРОЕКТ</w:t>
            </w:r>
          </w:p>
        </w:tc>
      </w:tr>
    </w:tbl>
    <w:p w:rsidR="00123737" w:rsidRDefault="00123737" w:rsidP="00666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4C34" w:rsidRPr="00FA4C34" w:rsidRDefault="00BE1109" w:rsidP="00FA4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109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Запорожского сельского поселения Темрюкского района от 17.06.2017 года № 172 «Об утверждении административного регламента предоставления муниципальной услуги «Выдача порубочного билета на территории Запорожского сельского поселения Темрюкского района»</w:t>
      </w:r>
    </w:p>
    <w:p w:rsidR="00A75640" w:rsidRDefault="00A75640" w:rsidP="00C83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7876" w:rsidRDefault="00357876" w:rsidP="00C11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5640" w:rsidRPr="00C83D81" w:rsidRDefault="00C83D81" w:rsidP="00666F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D81">
        <w:rPr>
          <w:rFonts w:ascii="Times New Roman" w:hAnsi="Times New Roman" w:cs="Times New Roman"/>
          <w:sz w:val="28"/>
        </w:rPr>
        <w:t xml:space="preserve">В соответствии с </w:t>
      </w:r>
      <w:r w:rsidR="00BE1109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4B0A2F">
        <w:rPr>
          <w:rFonts w:ascii="Times New Roman" w:hAnsi="Times New Roman" w:cs="Times New Roman"/>
          <w:sz w:val="28"/>
          <w:szCs w:val="28"/>
        </w:rPr>
        <w:t>,</w:t>
      </w:r>
      <w:r w:rsidR="00BE1109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23 апреля 2013 года № 2695-КЗ «Об охране зеленых насаждений в Краснодарском крае»</w:t>
      </w:r>
      <w:r w:rsidR="00E65FC4">
        <w:rPr>
          <w:rFonts w:ascii="Times New Roman" w:hAnsi="Times New Roman" w:cs="Times New Roman"/>
          <w:sz w:val="28"/>
          <w:szCs w:val="28"/>
        </w:rPr>
        <w:t>,</w:t>
      </w:r>
      <w:r w:rsidR="004B0A2F">
        <w:rPr>
          <w:rFonts w:ascii="Times New Roman" w:hAnsi="Times New Roman" w:cs="Times New Roman"/>
          <w:sz w:val="28"/>
          <w:szCs w:val="28"/>
        </w:rPr>
        <w:t xml:space="preserve"> протестом </w:t>
      </w:r>
      <w:r w:rsidR="00B12BF9">
        <w:rPr>
          <w:rFonts w:ascii="Times New Roman" w:hAnsi="Times New Roman" w:cs="Times New Roman"/>
          <w:sz w:val="28"/>
          <w:szCs w:val="28"/>
        </w:rPr>
        <w:t>Азово-Черноморск</w:t>
      </w:r>
      <w:r w:rsidR="0085083B">
        <w:rPr>
          <w:rFonts w:ascii="Times New Roman" w:hAnsi="Times New Roman" w:cs="Times New Roman"/>
          <w:sz w:val="28"/>
          <w:szCs w:val="28"/>
        </w:rPr>
        <w:t>ого</w:t>
      </w:r>
      <w:r w:rsidR="00B12BF9">
        <w:rPr>
          <w:rFonts w:ascii="Times New Roman" w:hAnsi="Times New Roman" w:cs="Times New Roman"/>
          <w:sz w:val="28"/>
          <w:szCs w:val="28"/>
        </w:rPr>
        <w:t xml:space="preserve"> межрайонн</w:t>
      </w:r>
      <w:r w:rsidR="0085083B">
        <w:rPr>
          <w:rFonts w:ascii="Times New Roman" w:hAnsi="Times New Roman" w:cs="Times New Roman"/>
          <w:sz w:val="28"/>
          <w:szCs w:val="28"/>
        </w:rPr>
        <w:t>ого</w:t>
      </w:r>
      <w:r w:rsidR="00B12BF9">
        <w:rPr>
          <w:rFonts w:ascii="Times New Roman" w:hAnsi="Times New Roman" w:cs="Times New Roman"/>
          <w:sz w:val="28"/>
          <w:szCs w:val="28"/>
        </w:rPr>
        <w:t xml:space="preserve"> природоохранн</w:t>
      </w:r>
      <w:r w:rsidR="0085083B">
        <w:rPr>
          <w:rFonts w:ascii="Times New Roman" w:hAnsi="Times New Roman" w:cs="Times New Roman"/>
          <w:sz w:val="28"/>
          <w:szCs w:val="28"/>
        </w:rPr>
        <w:t>ого</w:t>
      </w:r>
      <w:r w:rsidR="00B12BF9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4B0A2F">
        <w:rPr>
          <w:rFonts w:ascii="Times New Roman" w:hAnsi="Times New Roman" w:cs="Times New Roman"/>
          <w:sz w:val="28"/>
          <w:szCs w:val="28"/>
        </w:rPr>
        <w:t xml:space="preserve"> от </w:t>
      </w:r>
      <w:r w:rsidR="00B12BF9">
        <w:rPr>
          <w:rFonts w:ascii="Times New Roman" w:hAnsi="Times New Roman" w:cs="Times New Roman"/>
          <w:sz w:val="28"/>
          <w:szCs w:val="28"/>
        </w:rPr>
        <w:t>5 мая</w:t>
      </w:r>
      <w:r w:rsidR="004B0A2F">
        <w:rPr>
          <w:rFonts w:ascii="Times New Roman" w:hAnsi="Times New Roman" w:cs="Times New Roman"/>
          <w:sz w:val="28"/>
          <w:szCs w:val="28"/>
        </w:rPr>
        <w:t xml:space="preserve"> 201</w:t>
      </w:r>
      <w:r w:rsidR="00B12BF9">
        <w:rPr>
          <w:rFonts w:ascii="Times New Roman" w:hAnsi="Times New Roman" w:cs="Times New Roman"/>
          <w:sz w:val="28"/>
          <w:szCs w:val="28"/>
        </w:rPr>
        <w:t>7 года № 7-</w:t>
      </w:r>
      <w:r w:rsidR="004B0A2F">
        <w:rPr>
          <w:rFonts w:ascii="Times New Roman" w:hAnsi="Times New Roman" w:cs="Times New Roman"/>
          <w:sz w:val="28"/>
          <w:szCs w:val="28"/>
        </w:rPr>
        <w:t>2</w:t>
      </w:r>
      <w:r w:rsidR="00B12BF9">
        <w:rPr>
          <w:rFonts w:ascii="Times New Roman" w:hAnsi="Times New Roman" w:cs="Times New Roman"/>
          <w:sz w:val="28"/>
          <w:szCs w:val="28"/>
        </w:rPr>
        <w:t>-1642-2017</w:t>
      </w:r>
      <w:r w:rsidR="004B0A2F">
        <w:rPr>
          <w:rFonts w:ascii="Times New Roman" w:hAnsi="Times New Roman" w:cs="Times New Roman"/>
          <w:sz w:val="28"/>
          <w:szCs w:val="28"/>
        </w:rPr>
        <w:t xml:space="preserve">, </w:t>
      </w:r>
      <w:r w:rsidRPr="00C83D81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75640" w:rsidRPr="00C83D81">
        <w:rPr>
          <w:rFonts w:ascii="Times New Roman" w:hAnsi="Times New Roman" w:cs="Times New Roman"/>
          <w:sz w:val="28"/>
          <w:szCs w:val="28"/>
        </w:rPr>
        <w:t>:</w:t>
      </w:r>
    </w:p>
    <w:p w:rsidR="00201F89" w:rsidRPr="00AE658B" w:rsidRDefault="004B0A2F" w:rsidP="00666F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B0A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A2F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A75640" w:rsidRPr="004B0A2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</w:t>
      </w:r>
      <w:r w:rsidR="00721872" w:rsidRPr="004B0A2F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B12BF9" w:rsidRPr="00B12BF9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 на территории Запорожского сельского поселения Темрюкского района</w:t>
      </w:r>
      <w:r w:rsidR="00A75640" w:rsidRPr="00AE658B">
        <w:rPr>
          <w:rFonts w:ascii="Times New Roman" w:hAnsi="Times New Roman" w:cs="Times New Roman"/>
          <w:sz w:val="28"/>
          <w:szCs w:val="28"/>
        </w:rPr>
        <w:t>»</w:t>
      </w:r>
      <w:bookmarkStart w:id="1" w:name="sub_3"/>
      <w:bookmarkEnd w:id="0"/>
      <w:r w:rsidRPr="00AE658B">
        <w:rPr>
          <w:rFonts w:ascii="Times New Roman" w:hAnsi="Times New Roman" w:cs="Times New Roman"/>
          <w:sz w:val="28"/>
          <w:szCs w:val="28"/>
        </w:rPr>
        <w:t>:</w:t>
      </w:r>
    </w:p>
    <w:p w:rsidR="00C11825" w:rsidRDefault="00BD5D58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1.1.</w:t>
      </w:r>
      <w:r w:rsid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 п. </w:t>
      </w:r>
      <w:r w:rsidR="004D6360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2.6</w:t>
      </w:r>
      <w:r w:rsid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 изложить в следующей редакции:</w:t>
      </w:r>
    </w:p>
    <w:p w:rsidR="00BD5D58" w:rsidRPr="00BD5D58" w:rsidRDefault="00C11825" w:rsidP="00666F6C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«</w:t>
      </w:r>
      <w:r w:rsidR="00BD5D58" w:rsidRPr="00BD5D58">
        <w:rPr>
          <w:rFonts w:ascii="Times New Roman" w:eastAsia="Times New Roman" w:hAnsi="Times New Roman" w:cs="Times New Roman"/>
          <w:color w:val="000000"/>
          <w:sz w:val="28"/>
          <w:szCs w:val="24"/>
        </w:rPr>
        <w:t>2.6. Исчерпывающий перечень документов необходимых для получения Муниципальной услуги.</w:t>
      </w:r>
    </w:p>
    <w:p w:rsidR="00BD5D58" w:rsidRPr="00BD5D58" w:rsidRDefault="00BD5D58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3992"/>
        <w:gridCol w:w="1804"/>
        <w:gridCol w:w="3430"/>
      </w:tblGrid>
      <w:tr w:rsidR="00BD5D58" w:rsidRPr="00BD5D58" w:rsidTr="00BD5D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доку­мента (оригинал, копия)</w:t>
            </w:r>
          </w:p>
        </w:tc>
        <w:tc>
          <w:tcPr>
            <w:tcW w:w="34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BD5D58" w:rsidRPr="00BD5D58" w:rsidTr="00BD5D58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D5D58" w:rsidRPr="00BD5D58" w:rsidTr="00BD5D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59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BD5D58" w:rsidRPr="00BD5D58" w:rsidTr="00BD5D5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1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34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использования в работе</w:t>
            </w:r>
          </w:p>
        </w:tc>
      </w:tr>
      <w:tr w:rsidR="00BD5D58" w:rsidRPr="00BD5D58" w:rsidTr="00BD5D5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34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снятия копии</w:t>
            </w:r>
          </w:p>
        </w:tc>
      </w:tr>
      <w:tr w:rsidR="00BD5D58" w:rsidRPr="00BD5D58" w:rsidTr="00BD5D58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4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Документ, подтверждающий право представлять законные интересы заявителя</w:t>
            </w:r>
          </w:p>
        </w:tc>
        <w:tc>
          <w:tcPr>
            <w:tcW w:w="1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34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случае обращения представителя заявителя</w:t>
            </w:r>
          </w:p>
        </w:tc>
      </w:tr>
      <w:tr w:rsidR="00BD5D58" w:rsidRPr="00BD5D58" w:rsidTr="00BD5D58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сроке выполнения работ</w:t>
            </w:r>
          </w:p>
        </w:tc>
        <w:tc>
          <w:tcPr>
            <w:tcW w:w="1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34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D5D58" w:rsidRPr="00BD5D58" w:rsidTr="00BD5D58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4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Банковские реквизиты заявителя</w:t>
            </w:r>
          </w:p>
        </w:tc>
        <w:tc>
          <w:tcPr>
            <w:tcW w:w="1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4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D5D58" w:rsidRPr="00BD5D58" w:rsidTr="00B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59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получаемые по межведомственному взаимодействию</w:t>
            </w:r>
          </w:p>
        </w:tc>
      </w:tr>
      <w:tr w:rsidR="00BD5D58" w:rsidRPr="00BD5D58" w:rsidTr="00B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Правоустанавливающие документы на земельный участок</w:t>
            </w:r>
          </w:p>
        </w:tc>
        <w:tc>
          <w:tcPr>
            <w:tcW w:w="1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подлинник</w:t>
            </w:r>
          </w:p>
        </w:tc>
        <w:tc>
          <w:tcPr>
            <w:tcW w:w="34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Росреестр, в случае регистрации права в ЕГРП</w:t>
            </w:r>
          </w:p>
        </w:tc>
      </w:tr>
      <w:tr w:rsidR="00BD5D58" w:rsidRPr="00BD5D58" w:rsidTr="00BD5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sz w:val="28"/>
                <w:szCs w:val="28"/>
              </w:rPr>
              <w:t>Градостроительный план земельного участка</w:t>
            </w:r>
          </w:p>
        </w:tc>
        <w:tc>
          <w:tcPr>
            <w:tcW w:w="18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подлинник</w:t>
            </w:r>
          </w:p>
        </w:tc>
        <w:tc>
          <w:tcPr>
            <w:tcW w:w="343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D5D58" w:rsidRPr="00BD5D58" w:rsidRDefault="00BD5D58" w:rsidP="00666F6C">
            <w:pPr>
              <w:spacing w:after="0" w:line="240" w:lineRule="auto"/>
              <w:ind w:left="-866" w:right="-13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случае если градостроительный план находится в Администрации</w:t>
            </w:r>
          </w:p>
        </w:tc>
      </w:tr>
    </w:tbl>
    <w:p w:rsidR="00BD5D58" w:rsidRPr="00BD5D58" w:rsidRDefault="00BD5D58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5D58" w:rsidRPr="00BD5D58" w:rsidRDefault="00BD5D58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D5D58">
        <w:rPr>
          <w:rFonts w:ascii="Times New Roman" w:eastAsia="Times New Roman" w:hAnsi="Times New Roman" w:cs="Times New Roman"/>
          <w:color w:val="000000"/>
          <w:sz w:val="28"/>
          <w:szCs w:val="24"/>
        </w:rPr>
        <w:t>Заявитель в праве по собственной инициативе предоставить документы, предоставляемые в рамках межведомственного взаимодействия.</w:t>
      </w:r>
    </w:p>
    <w:p w:rsidR="00BD5D58" w:rsidRPr="00BD5D58" w:rsidRDefault="00BD5D58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D5D58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Орган, предоставляющий Муниципальную услугу не вправе требовать от заявителя:</w:t>
      </w:r>
    </w:p>
    <w:p w:rsidR="00BD5D58" w:rsidRPr="00BD5D58" w:rsidRDefault="00BD5D58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D5D58">
        <w:rPr>
          <w:rFonts w:ascii="Times New Roman" w:eastAsia="Times New Roman" w:hAnsi="Times New Roman" w:cs="Times New Roman"/>
          <w:color w:val="000000"/>
          <w:sz w:val="28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1825" w:rsidRDefault="00BD5D58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 w:rsidRPr="00BD5D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2)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муниципальными правовыми актами</w:t>
      </w:r>
      <w:r w:rsid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»</w:t>
      </w:r>
      <w:r w:rsidR="00C11825"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.</w:t>
      </w:r>
    </w:p>
    <w:p w:rsidR="00BD5D58" w:rsidRDefault="00BD5D58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1.2. </w:t>
      </w:r>
      <w:r w:rsidR="00735613" w:rsidRPr="00735613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п. 2.</w:t>
      </w:r>
      <w:r w:rsidR="00735613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8.1.</w:t>
      </w:r>
      <w:r w:rsidR="00735613" w:rsidRPr="00735613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 изложить в следующей редакции:</w:t>
      </w:r>
    </w:p>
    <w:p w:rsidR="00735613" w:rsidRPr="00735613" w:rsidRDefault="00735613" w:rsidP="00666F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«</w:t>
      </w:r>
      <w:r w:rsidRPr="00735613">
        <w:rPr>
          <w:rFonts w:ascii="Times New Roman" w:eastAsia="Times New Roman" w:hAnsi="Times New Roman" w:cs="Times New Roman"/>
          <w:sz w:val="28"/>
          <w:szCs w:val="24"/>
        </w:rPr>
        <w:t>2.8.1. В предоставлении Муниципальн</w:t>
      </w:r>
      <w:bookmarkStart w:id="2" w:name="_GoBack"/>
      <w:bookmarkEnd w:id="2"/>
      <w:r w:rsidRPr="00735613">
        <w:rPr>
          <w:rFonts w:ascii="Times New Roman" w:eastAsia="Times New Roman" w:hAnsi="Times New Roman" w:cs="Times New Roman"/>
          <w:sz w:val="28"/>
          <w:szCs w:val="24"/>
        </w:rPr>
        <w:t>ой услуги может быть отказано на следующих основаниях:</w:t>
      </w:r>
    </w:p>
    <w:p w:rsidR="00735613" w:rsidRPr="00735613" w:rsidRDefault="00735613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5613">
        <w:rPr>
          <w:rFonts w:ascii="Times New Roman" w:eastAsia="Times New Roman" w:hAnsi="Times New Roman" w:cs="Times New Roman"/>
          <w:sz w:val="28"/>
          <w:szCs w:val="24"/>
        </w:rPr>
        <w:t>- отсутствие одного из документов, указанных в подразделе 2.6. Регламента;</w:t>
      </w:r>
    </w:p>
    <w:p w:rsidR="00735613" w:rsidRPr="00735613" w:rsidRDefault="00735613" w:rsidP="00666F6C">
      <w:pPr>
        <w:tabs>
          <w:tab w:val="left" w:pos="567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5613">
        <w:rPr>
          <w:rFonts w:ascii="Times New Roman" w:eastAsia="Times New Roman" w:hAnsi="Times New Roman" w:cs="Times New Roman"/>
          <w:sz w:val="28"/>
          <w:szCs w:val="24"/>
        </w:rPr>
        <w:t>- неполный состав сведений в заявлении и представленных документах;</w:t>
      </w:r>
    </w:p>
    <w:p w:rsidR="00735613" w:rsidRPr="00735613" w:rsidRDefault="00735613" w:rsidP="00666F6C">
      <w:pPr>
        <w:tabs>
          <w:tab w:val="left" w:pos="567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5613">
        <w:rPr>
          <w:rFonts w:ascii="Times New Roman" w:eastAsia="Times New Roman" w:hAnsi="Times New Roman" w:cs="Times New Roman"/>
          <w:sz w:val="28"/>
          <w:szCs w:val="24"/>
        </w:rPr>
        <w:t>- наличие недостоверных данных в представленных документах;</w:t>
      </w:r>
    </w:p>
    <w:p w:rsidR="00735613" w:rsidRPr="00735613" w:rsidRDefault="00735613" w:rsidP="00666F6C">
      <w:pPr>
        <w:tabs>
          <w:tab w:val="left" w:pos="567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5613">
        <w:rPr>
          <w:rFonts w:ascii="Times New Roman" w:eastAsia="Times New Roman" w:hAnsi="Times New Roman" w:cs="Times New Roman"/>
          <w:sz w:val="28"/>
          <w:szCs w:val="24"/>
        </w:rPr>
        <w:t>- особый статус зеленых насаждений, предполагаемых для вырубки (уничтожения):</w:t>
      </w:r>
    </w:p>
    <w:p w:rsidR="00735613" w:rsidRPr="00735613" w:rsidRDefault="00735613" w:rsidP="00666F6C">
      <w:pPr>
        <w:tabs>
          <w:tab w:val="left" w:pos="142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5613">
        <w:rPr>
          <w:rFonts w:ascii="Times New Roman" w:eastAsia="Times New Roman" w:hAnsi="Times New Roman" w:cs="Times New Roman"/>
          <w:sz w:val="28"/>
          <w:szCs w:val="24"/>
        </w:rPr>
        <w:t>-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735613" w:rsidRPr="00735613" w:rsidRDefault="00735613" w:rsidP="00666F6C">
      <w:pPr>
        <w:tabs>
          <w:tab w:val="left" w:pos="14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5613">
        <w:rPr>
          <w:rFonts w:ascii="Times New Roman" w:eastAsia="Times New Roman" w:hAnsi="Times New Roman" w:cs="Times New Roman"/>
          <w:sz w:val="28"/>
          <w:szCs w:val="24"/>
        </w:rPr>
        <w:t>- памятники историко-культурного наследия;</w:t>
      </w:r>
    </w:p>
    <w:p w:rsidR="00735613" w:rsidRDefault="00735613" w:rsidP="00666F6C">
      <w:pPr>
        <w:tabs>
          <w:tab w:val="left" w:pos="14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5613">
        <w:rPr>
          <w:rFonts w:ascii="Times New Roman" w:eastAsia="Times New Roman" w:hAnsi="Times New Roman" w:cs="Times New Roman"/>
          <w:sz w:val="28"/>
          <w:szCs w:val="24"/>
        </w:rPr>
        <w:t xml:space="preserve">- деревья, кустарники, лианы, имеющие историческую и эстетическую ценность, как </w:t>
      </w:r>
      <w:r w:rsidR="00ED55B7">
        <w:rPr>
          <w:rFonts w:ascii="Times New Roman" w:eastAsia="Times New Roman" w:hAnsi="Times New Roman" w:cs="Times New Roman"/>
          <w:sz w:val="28"/>
          <w:szCs w:val="24"/>
        </w:rPr>
        <w:t>неотъемлемые элементы ландшафта;</w:t>
      </w:r>
    </w:p>
    <w:p w:rsidR="00ED55B7" w:rsidRDefault="00ED55B7" w:rsidP="00666F6C">
      <w:pPr>
        <w:tabs>
          <w:tab w:val="left" w:pos="14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ED55B7">
        <w:rPr>
          <w:rFonts w:ascii="Times New Roman" w:eastAsia="Times New Roman" w:hAnsi="Times New Roman" w:cs="Times New Roman"/>
          <w:sz w:val="28"/>
          <w:szCs w:val="24"/>
        </w:rPr>
        <w:t xml:space="preserve">отрицательное заключение комиссии по </w:t>
      </w:r>
      <w:r>
        <w:rPr>
          <w:rFonts w:ascii="Times New Roman" w:eastAsia="Times New Roman" w:hAnsi="Times New Roman" w:cs="Times New Roman"/>
          <w:sz w:val="28"/>
          <w:szCs w:val="24"/>
        </w:rPr>
        <w:t>обследованию зеленых насаждений;</w:t>
      </w:r>
    </w:p>
    <w:p w:rsidR="00ED55B7" w:rsidRPr="00735613" w:rsidRDefault="00ED55B7" w:rsidP="00666F6C">
      <w:pPr>
        <w:tabs>
          <w:tab w:val="left" w:pos="142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расположение зеленых насаждений на земельных участках,</w:t>
      </w:r>
      <w:r w:rsidRPr="00ED55B7">
        <w:rPr>
          <w:rFonts w:ascii="Arial" w:hAnsi="Arial" w:cs="Arial"/>
          <w:color w:val="332E2D"/>
          <w:spacing w:val="2"/>
          <w:shd w:val="clear" w:color="auto" w:fill="FFFFFF"/>
        </w:rPr>
        <w:t xml:space="preserve"> </w:t>
      </w:r>
      <w:r w:rsidRPr="00ED55B7">
        <w:rPr>
          <w:rFonts w:ascii="Times New Roman" w:eastAsia="Times New Roman" w:hAnsi="Times New Roman" w:cs="Times New Roman"/>
          <w:sz w:val="28"/>
          <w:szCs w:val="24"/>
        </w:rPr>
        <w:t>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садоводческим, огородническим или дачным некоммерческим объединениям граждан, земельных участков, расположенных на особо охраняемых природных территориях и землях лесного фонда.</w:t>
      </w:r>
    </w:p>
    <w:p w:rsidR="00735613" w:rsidRPr="00735613" w:rsidRDefault="00735613" w:rsidP="00666F6C">
      <w:pPr>
        <w:tabs>
          <w:tab w:val="left" w:pos="567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5613">
        <w:rPr>
          <w:rFonts w:ascii="Times New Roman" w:eastAsia="Times New Roman" w:hAnsi="Times New Roman" w:cs="Times New Roman"/>
          <w:sz w:val="28"/>
          <w:szCs w:val="24"/>
        </w:rPr>
        <w:t>В случае принятия решения об отказе в оказании муниципальной услуги по выдаче порубочного билета</w:t>
      </w:r>
      <w:r w:rsidR="00ED55B7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735613">
        <w:rPr>
          <w:rFonts w:ascii="Times New Roman" w:eastAsia="Times New Roman" w:hAnsi="Times New Roman" w:cs="Times New Roman"/>
          <w:sz w:val="28"/>
          <w:szCs w:val="24"/>
        </w:rPr>
        <w:t xml:space="preserve">  заявитель уведомляется  в письменной форме в течение трех дней со дня принятия решения с указанием причин отказа (приложение №3 Регламента). </w:t>
      </w:r>
    </w:p>
    <w:p w:rsidR="00735613" w:rsidRPr="00735613" w:rsidRDefault="00735613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35613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35613" w:rsidRPr="00735613" w:rsidRDefault="00735613" w:rsidP="00666F6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3561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При подаче документов через государственную информационную систему Единый портал и Портал государственных и муниципальных услуг Краснодарского края, основанием для отказа в приеме документов является несоответствие квалифицированной подписи требованиям статьи 11 Федерального закона Российской Федерации от 6 апреля 2011 года </w:t>
      </w:r>
      <w:r w:rsidR="00ED55B7">
        <w:rPr>
          <w:rFonts w:ascii="Times New Roman" w:eastAsia="Times New Roman" w:hAnsi="Times New Roman" w:cs="Times New Roman"/>
          <w:color w:val="000000"/>
          <w:sz w:val="28"/>
          <w:szCs w:val="24"/>
        </w:rPr>
        <w:t>№</w:t>
      </w:r>
      <w:r w:rsidRPr="0073561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63-ФЗ </w:t>
      </w:r>
      <w:r w:rsidR="00ED55B7">
        <w:rPr>
          <w:rFonts w:ascii="Times New Roman" w:eastAsia="Times New Roman" w:hAnsi="Times New Roman" w:cs="Times New Roman"/>
          <w:color w:val="000000"/>
          <w:sz w:val="28"/>
          <w:szCs w:val="24"/>
        </w:rPr>
        <w:t>«Об электронной подписи»</w:t>
      </w:r>
      <w:r w:rsidRPr="0073561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735613" w:rsidRDefault="00E65FC4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1.3. в раздел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val="en-US"/>
        </w:rPr>
        <w:t>I</w:t>
      </w: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«Общие положения» добавить пункт 1.9:</w:t>
      </w:r>
    </w:p>
    <w:p w:rsidR="00E65FC4" w:rsidRPr="00E65FC4" w:rsidRDefault="00E65FC4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«1.9.</w:t>
      </w: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   Собственники, арендаторы земельных участков, землепользователи и землевладельцы обеспечивают надлежащее содержание и защиту находящихся на земельных участках зеленых насаждений и несут ответственность согласно законодательству об охране 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ружающей среды.</w:t>
      </w:r>
    </w:p>
    <w:p w:rsidR="00E65FC4" w:rsidRPr="00E65FC4" w:rsidRDefault="00E65FC4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Запрещается:</w:t>
      </w:r>
    </w:p>
    <w:p w:rsidR="00E65FC4" w:rsidRPr="00E65FC4" w:rsidRDefault="00E65FC4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1) повреждение и уничтожение зеленых насаждений, за исключением случаев, установленных федеральным законод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ательством и </w:t>
      </w: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Законом Краснодарского края от 23 апреля 2013 года № 2695-КЗ «Об охране зеленых насаждений в Краснодарском крае»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;</w:t>
      </w:r>
    </w:p>
    <w:p w:rsidR="00E65FC4" w:rsidRDefault="00E65FC4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2) хозяйственная и иная деятельность на территориях, занятых зелеными насаждениями, оказывающая на них негативное воздействие и препятствующая выполнению зелеными насаждениями средообразующих, рекреационных, санитарно-гигиенических и экологических функций, за исключением случаев, установленных федеральным законодательством и </w:t>
      </w: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Законом Краснодарского края от 23 апреля 2013 года № 2695-КЗ «Об охране зеленых насаждений в Краснодарском крае»</w:t>
      </w:r>
    </w:p>
    <w:p w:rsidR="00DD221A" w:rsidRDefault="00E65FC4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Запорожского сельского поселения Темрюкского района</w:t>
      </w:r>
      <w:r w:rsidR="00DD221A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.</w:t>
      </w:r>
    </w:p>
    <w:p w:rsidR="00E65FC4" w:rsidRPr="00E65FC4" w:rsidRDefault="00E65FC4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При несанкционированной вырубке (уничтожении) зеленых насаждений плата рассчитывается в пятикратном размере.</w:t>
      </w:r>
    </w:p>
    <w:p w:rsidR="00E65FC4" w:rsidRPr="00E65FC4" w:rsidRDefault="00E65FC4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 процентов объема кроны.</w:t>
      </w:r>
      <w:r w:rsidR="00351DA5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    </w:t>
      </w:r>
    </w:p>
    <w:p w:rsidR="00E65FC4" w:rsidRDefault="00E65FC4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среды, в том числе Приказа Государственного комитета Российской Федерации по строительству и жилищно-коммунальному комплексу от 15 декабря 1999 года </w:t>
      </w:r>
      <w:r w:rsidR="00351DA5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№</w:t>
      </w: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 153 </w:t>
      </w:r>
      <w:r w:rsidR="00351DA5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«</w:t>
      </w: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Об </w:t>
      </w: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lastRenderedPageBreak/>
        <w:t>утверждении Правил создания, охраны и содержания зеленых насаждений в городах Российской Федерации</w:t>
      </w:r>
      <w:r w:rsidR="00351DA5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»</w:t>
      </w: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, </w:t>
      </w:r>
      <w:r w:rsidR="00351DA5" w:rsidRPr="00351DA5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Закон</w:t>
      </w:r>
      <w:r w:rsidR="00351DA5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а</w:t>
      </w:r>
      <w:r w:rsidR="00351DA5" w:rsidRPr="00351DA5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 Краснодарского края от 23 апреля 2013 года № 2695-КЗ «Об охране зеленых насаждений в Краснодарском крае»</w:t>
      </w:r>
      <w:r w:rsidRPr="00E65FC4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, а также </w:t>
      </w:r>
      <w:r w:rsidR="00351DA5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в соответствии с Правилами благоустройства Запорожского сельского поселения Темрюкского района, утвержденными решением Совета Запорожского сельского поселения Темрюкского района от 20 мая 2016 года № 118.»</w:t>
      </w:r>
    </w:p>
    <w:p w:rsidR="0085083B" w:rsidRDefault="0085083B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1.4. п. 2.20. дополнить следующим текстом:</w:t>
      </w:r>
    </w:p>
    <w:p w:rsidR="0085083B" w:rsidRPr="0085083B" w:rsidRDefault="0085083B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«2.20.1. </w:t>
      </w:r>
      <w:r w:rsidRPr="0085083B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бождается от обязанности платы.</w:t>
      </w:r>
    </w:p>
    <w:p w:rsidR="0085083B" w:rsidRPr="0085083B" w:rsidRDefault="0085083B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2.20.2. </w:t>
      </w:r>
      <w:r w:rsidRPr="0085083B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публикуются на официальн</w:t>
      </w:r>
      <w:r w:rsidR="00666F6C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 сайте</w:t>
      </w:r>
      <w:r w:rsidRPr="0085083B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Запорожского сельского поселения Темрюкского района</w:t>
      </w:r>
      <w:r w:rsidRPr="0085083B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«</w:t>
      </w:r>
      <w:r w:rsidRPr="0085083B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»</w:t>
      </w:r>
      <w:r w:rsidRPr="0085083B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.</w:t>
      </w:r>
    </w:p>
    <w:p w:rsidR="0085083B" w:rsidRPr="0085083B" w:rsidRDefault="0085083B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2.20.3. </w:t>
      </w:r>
      <w:r w:rsidRPr="0085083B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администрацией Запорожского сельского поселения Темрюкского района.</w:t>
      </w:r>
    </w:p>
    <w:p w:rsidR="0085083B" w:rsidRPr="00E65FC4" w:rsidRDefault="0085083B" w:rsidP="00666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2.20.4. </w:t>
      </w:r>
      <w:r w:rsidRPr="0085083B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Проведение работ по санитарной рубке, санитарной, омолаживающей или формовочной обрезке зеленых насаждений без установки информационного щита, указанного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пункте</w:t>
      </w:r>
      <w:r w:rsidRPr="0085083B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2.20.3.</w:t>
      </w:r>
      <w:r w:rsidRPr="0085083B"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, не допускается.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</w:rPr>
        <w:t>»</w:t>
      </w:r>
    </w:p>
    <w:bookmarkEnd w:id="1"/>
    <w:p w:rsidR="0085083B" w:rsidRPr="0085083B" w:rsidRDefault="005A2E19" w:rsidP="00666F6C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2F2B">
        <w:rPr>
          <w:rFonts w:ascii="Times New Roman" w:hAnsi="Times New Roman" w:cs="Times New Roman"/>
          <w:sz w:val="28"/>
          <w:szCs w:val="28"/>
        </w:rPr>
        <w:t xml:space="preserve"> </w:t>
      </w:r>
      <w:r w:rsidR="0085083B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85083B" w:rsidRPr="0085083B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на официальном сайте http://www//temryuk.ru в информационно-телекоммуникационной сети «Интернет».</w:t>
      </w:r>
    </w:p>
    <w:p w:rsidR="0085083B" w:rsidRPr="0085083B" w:rsidRDefault="0085083B" w:rsidP="00666F6C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083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  оставляю   за собой.</w:t>
      </w:r>
    </w:p>
    <w:p w:rsidR="00342F2B" w:rsidRDefault="0085083B" w:rsidP="00666F6C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083B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5083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опубликования.</w:t>
      </w:r>
    </w:p>
    <w:p w:rsidR="008B42CC" w:rsidRDefault="008B42CC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25" w:rsidRDefault="00C11825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6D" w:rsidRPr="00C74E4E" w:rsidRDefault="0018656B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42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42F2B" w:rsidRPr="00C74E4E">
        <w:rPr>
          <w:rFonts w:ascii="Times New Roman" w:hAnsi="Times New Roman" w:cs="Times New Roman"/>
          <w:sz w:val="28"/>
          <w:szCs w:val="28"/>
        </w:rPr>
        <w:t>Запорожского</w:t>
      </w:r>
      <w:r w:rsidR="0071036D" w:rsidRPr="00C74E4E">
        <w:rPr>
          <w:rFonts w:ascii="Times New Roman" w:hAnsi="Times New Roman" w:cs="Times New Roman"/>
          <w:sz w:val="28"/>
          <w:szCs w:val="28"/>
        </w:rPr>
        <w:t xml:space="preserve"> </w:t>
      </w:r>
      <w:r w:rsidR="00342F2B" w:rsidRPr="00C74E4E">
        <w:rPr>
          <w:rFonts w:ascii="Times New Roman" w:hAnsi="Times New Roman" w:cs="Times New Roman"/>
          <w:sz w:val="28"/>
          <w:szCs w:val="28"/>
        </w:rPr>
        <w:t>сельского</w:t>
      </w:r>
      <w:r w:rsidR="0071036D" w:rsidRPr="00C74E4E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3500C" w:rsidRDefault="0071036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E4E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</w:t>
      </w:r>
      <w:r w:rsidR="008B42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65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2D18">
        <w:rPr>
          <w:rFonts w:ascii="Times New Roman" w:hAnsi="Times New Roman" w:cs="Times New Roman"/>
          <w:sz w:val="28"/>
          <w:szCs w:val="28"/>
        </w:rPr>
        <w:t xml:space="preserve">              Н.Г.Колодина</w:t>
      </w:r>
    </w:p>
    <w:p w:rsidR="0071036D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500C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3500C" w:rsidRDefault="0043500C" w:rsidP="008B4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8B42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2D18" w:rsidRDefault="00FF2D18" w:rsidP="0043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D18" w:rsidRDefault="00FF2D18" w:rsidP="0043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00C" w:rsidRPr="0043500C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 w:rsidR="0043500C" w:rsidRPr="0043500C" w:rsidSect="00123737">
      <w:headerReference w:type="default" r:id="rId8"/>
      <w:pgSz w:w="11906" w:h="16838"/>
      <w:pgMar w:top="426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81" w:rsidRDefault="00483581" w:rsidP="0071036D">
      <w:pPr>
        <w:spacing w:after="0" w:line="240" w:lineRule="auto"/>
      </w:pPr>
      <w:r>
        <w:separator/>
      </w:r>
    </w:p>
  </w:endnote>
  <w:endnote w:type="continuationSeparator" w:id="0">
    <w:p w:rsidR="00483581" w:rsidRDefault="00483581" w:rsidP="0071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81" w:rsidRDefault="00483581" w:rsidP="0071036D">
      <w:pPr>
        <w:spacing w:after="0" w:line="240" w:lineRule="auto"/>
      </w:pPr>
      <w:r>
        <w:separator/>
      </w:r>
    </w:p>
  </w:footnote>
  <w:footnote w:type="continuationSeparator" w:id="0">
    <w:p w:rsidR="00483581" w:rsidRDefault="00483581" w:rsidP="0071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238976"/>
      <w:docPartObj>
        <w:docPartGallery w:val="Page Numbers (Top of Page)"/>
        <w:docPartUnique/>
      </w:docPartObj>
    </w:sdtPr>
    <w:sdtEndPr/>
    <w:sdtContent>
      <w:p w:rsidR="00C11825" w:rsidRDefault="00C118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F6C">
          <w:rPr>
            <w:noProof/>
          </w:rPr>
          <w:t>3</w:t>
        </w:r>
        <w:r>
          <w:fldChar w:fldCharType="end"/>
        </w:r>
      </w:p>
    </w:sdtContent>
  </w:sdt>
  <w:p w:rsidR="00C11825" w:rsidRDefault="00C118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0A79"/>
    <w:multiLevelType w:val="hybridMultilevel"/>
    <w:tmpl w:val="57BE6AFE"/>
    <w:lvl w:ilvl="0" w:tplc="11EE202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40"/>
    <w:rsid w:val="000427AB"/>
    <w:rsid w:val="00083E19"/>
    <w:rsid w:val="000D119D"/>
    <w:rsid w:val="000D203A"/>
    <w:rsid w:val="00123737"/>
    <w:rsid w:val="0018656B"/>
    <w:rsid w:val="001A05BD"/>
    <w:rsid w:val="001D1885"/>
    <w:rsid w:val="001D7B11"/>
    <w:rsid w:val="00201F89"/>
    <w:rsid w:val="002F6AA6"/>
    <w:rsid w:val="00327E28"/>
    <w:rsid w:val="00342F2B"/>
    <w:rsid w:val="00351DA5"/>
    <w:rsid w:val="00357876"/>
    <w:rsid w:val="003654C1"/>
    <w:rsid w:val="0043500C"/>
    <w:rsid w:val="00483581"/>
    <w:rsid w:val="004B0A2F"/>
    <w:rsid w:val="004C4192"/>
    <w:rsid w:val="004D6360"/>
    <w:rsid w:val="004F22AC"/>
    <w:rsid w:val="00542FCB"/>
    <w:rsid w:val="0057035F"/>
    <w:rsid w:val="00586CDA"/>
    <w:rsid w:val="005A2E19"/>
    <w:rsid w:val="005C2C72"/>
    <w:rsid w:val="005C69AA"/>
    <w:rsid w:val="005F3E34"/>
    <w:rsid w:val="00666F6C"/>
    <w:rsid w:val="006E4D2D"/>
    <w:rsid w:val="0071036D"/>
    <w:rsid w:val="00721507"/>
    <w:rsid w:val="00721872"/>
    <w:rsid w:val="00735613"/>
    <w:rsid w:val="0075514B"/>
    <w:rsid w:val="00782106"/>
    <w:rsid w:val="007A6D77"/>
    <w:rsid w:val="007E6F13"/>
    <w:rsid w:val="008136F6"/>
    <w:rsid w:val="00847F67"/>
    <w:rsid w:val="0085083B"/>
    <w:rsid w:val="008B42CC"/>
    <w:rsid w:val="008F495C"/>
    <w:rsid w:val="00927819"/>
    <w:rsid w:val="009B00FD"/>
    <w:rsid w:val="00A75640"/>
    <w:rsid w:val="00A911B4"/>
    <w:rsid w:val="00AE658B"/>
    <w:rsid w:val="00B12BF9"/>
    <w:rsid w:val="00BA6474"/>
    <w:rsid w:val="00BD5D58"/>
    <w:rsid w:val="00BD79E5"/>
    <w:rsid w:val="00BE1109"/>
    <w:rsid w:val="00C11825"/>
    <w:rsid w:val="00C74E4E"/>
    <w:rsid w:val="00C826A5"/>
    <w:rsid w:val="00C83624"/>
    <w:rsid w:val="00C83D81"/>
    <w:rsid w:val="00D46615"/>
    <w:rsid w:val="00D95667"/>
    <w:rsid w:val="00DD221A"/>
    <w:rsid w:val="00E05284"/>
    <w:rsid w:val="00E20BE4"/>
    <w:rsid w:val="00E65FC4"/>
    <w:rsid w:val="00E9201A"/>
    <w:rsid w:val="00EA7A8C"/>
    <w:rsid w:val="00ED55B7"/>
    <w:rsid w:val="00F05834"/>
    <w:rsid w:val="00F07AEC"/>
    <w:rsid w:val="00F33561"/>
    <w:rsid w:val="00F60CC5"/>
    <w:rsid w:val="00F71D66"/>
    <w:rsid w:val="00FA4C34"/>
    <w:rsid w:val="00FF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0B086-AAEA-4295-8311-1E4A795D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956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36D"/>
  </w:style>
  <w:style w:type="paragraph" w:styleId="a5">
    <w:name w:val="footer"/>
    <w:basedOn w:val="a"/>
    <w:link w:val="a6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36D"/>
  </w:style>
  <w:style w:type="paragraph" w:styleId="a7">
    <w:name w:val="Balloon Text"/>
    <w:basedOn w:val="a"/>
    <w:link w:val="a8"/>
    <w:uiPriority w:val="99"/>
    <w:semiHidden/>
    <w:unhideWhenUsed/>
    <w:rsid w:val="0071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3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956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B0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20123-9838-4643-8454-3642A0BE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Дима</cp:lastModifiedBy>
  <cp:revision>2</cp:revision>
  <cp:lastPrinted>2016-11-08T11:19:00Z</cp:lastPrinted>
  <dcterms:created xsi:type="dcterms:W3CDTF">2017-05-22T14:34:00Z</dcterms:created>
  <dcterms:modified xsi:type="dcterms:W3CDTF">2017-05-22T14:34:00Z</dcterms:modified>
</cp:coreProperties>
</file>