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2D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C422D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Темрюкский район</w:t>
      </w:r>
    </w:p>
    <w:p w:rsidR="006C422D" w:rsidRPr="00592CEE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16F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«ПРИЛОЖЕНИЕ № 1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УТВЕРЖДЕНО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D016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B2F">
        <w:rPr>
          <w:rFonts w:ascii="Times New Roman" w:hAnsi="Times New Roman" w:cs="Times New Roman"/>
          <w:i/>
          <w:iCs/>
          <w:sz w:val="28"/>
          <w:szCs w:val="28"/>
          <w:u w:val="single"/>
        </w:rPr>
        <w:t>13.09.201</w:t>
      </w:r>
      <w:r w:rsidR="00A32FB9">
        <w:rPr>
          <w:rFonts w:ascii="Times New Roman" w:hAnsi="Times New Roman" w:cs="Times New Roman"/>
          <w:i/>
          <w:iCs/>
          <w:sz w:val="28"/>
          <w:szCs w:val="28"/>
          <w:u w:val="single"/>
        </w:rPr>
        <w:t>0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D016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B2F">
        <w:rPr>
          <w:rFonts w:ascii="Times New Roman" w:hAnsi="Times New Roman" w:cs="Times New Roman"/>
          <w:i/>
          <w:iCs/>
          <w:sz w:val="28"/>
          <w:szCs w:val="28"/>
          <w:u w:val="single"/>
        </w:rPr>
        <w:t>111</w:t>
      </w:r>
    </w:p>
    <w:p w:rsidR="006C422D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редакции постановления администрации</w:t>
      </w:r>
    </w:p>
    <w:p w:rsidR="006C422D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16F">
        <w:rPr>
          <w:rFonts w:ascii="Times New Roman" w:hAnsi="Times New Roman" w:cs="Times New Roman"/>
          <w:sz w:val="28"/>
          <w:szCs w:val="28"/>
        </w:rPr>
        <w:t>№ )</w:t>
      </w:r>
    </w:p>
    <w:p w:rsidR="006C422D" w:rsidRPr="001D016F" w:rsidRDefault="006C422D" w:rsidP="001D01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ПОЛОЖЕНИЕ</w:t>
      </w: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о комиссии по соблюдению требований к служебному поведению</w:t>
      </w: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муниципальных служащих администрации муниципального образования Темрюкский район  и урегулированию конфликта интересов</w:t>
      </w: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и урегулированию конфликта интересов (далее - комиссия), образуемой в соответствии с Федеральным законом от</w:t>
      </w:r>
      <w:r>
        <w:rPr>
          <w:rFonts w:ascii="Times New Roman" w:hAnsi="Times New Roman" w:cs="Times New Roman"/>
          <w:sz w:val="28"/>
          <w:szCs w:val="28"/>
        </w:rPr>
        <w:t xml:space="preserve"> 25 декабря 2008 года № 273-ФЗ «О противодействии коррупции»</w:t>
      </w:r>
      <w:r w:rsidRPr="001D016F">
        <w:rPr>
          <w:rFonts w:ascii="Times New Roman" w:hAnsi="Times New Roman" w:cs="Times New Roman"/>
          <w:sz w:val="28"/>
          <w:szCs w:val="28"/>
        </w:rPr>
        <w:t xml:space="preserve"> и закона Краснодарского края от 23 июля 2009 года № 1798-КЗ «О противодействии коррупции в Краснодарском крае».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2. Комиссия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Краснодарского края, настоящим Положением.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3. Основными задачами комиссии являются: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3.1 содействие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обеспечении соблюдения муниципальными  служащими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 273-ФЗ "О противодействии коррупции", законом Краснодарского края от 23 июля 2009 года № 1798-КЗ «О противодействии коррупции в Краснодарском крае»;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3.2 осуществление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мер по предупреждению коррупции.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служащих. 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5. Состав комиссии и порядок ее работы утверждаются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В состав комиссии входят председатель комиссии, два его заместителя, назначаемые из числа членов комиссии,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(далее – администрации),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 В случае временного отсутствия (отпуск, командировка, период  временной нетрудоспособности и т.д.) заместителя председателя комиссии, секретаря комиссии, членов комиссии, в заседании комиссии принимают участие лица, замещающие вышеуказанных  муниципальных служащих.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6.1  заместитель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D016F">
        <w:rPr>
          <w:rFonts w:ascii="Times New Roman" w:hAnsi="Times New Roman" w:cs="Times New Roman"/>
          <w:sz w:val="28"/>
          <w:szCs w:val="28"/>
        </w:rPr>
        <w:t>(председатель комиссии);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D016F">
        <w:rPr>
          <w:rFonts w:ascii="Times New Roman" w:hAnsi="Times New Roman" w:cs="Times New Roman"/>
          <w:sz w:val="28"/>
          <w:szCs w:val="28"/>
        </w:rPr>
        <w:t xml:space="preserve"> начальник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Pr="001D016F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(заместитель председателя);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  <w:r w:rsidRPr="001D016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CF7844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  <w:r w:rsidRPr="001D016F">
        <w:rPr>
          <w:rFonts w:ascii="Times New Roman" w:hAnsi="Times New Roman" w:cs="Times New Roman"/>
          <w:sz w:val="28"/>
          <w:szCs w:val="28"/>
        </w:rPr>
        <w:t>(секретарь комиссии),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  руководители и специалисты других структурных подразделений (члены комиссии);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 муниципальной службой.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7. 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может принять решение о включении в состав комиссии: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7.1 представителя Совета по противодействию коррупции в муниципальном образовании Темрюкский район, образованного постановлением администрации муниципального образования Темрюкский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>район от 12 мая 2010 года № 847 «О Совете по противодействию коррупции в муниципальном образовании Темрюкский район»;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7.2  представителя общественной организации (представители институтов гражданского общества);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7.3 представителя профсоюзной организации, действующей в установленном порядке в администрации.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8. Лица, указанные в подпунктах 6.1-6.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пункта 6 и в подпункте 7.1 пункта 7 настоящего Положения, включаются в состав комиссии в установленном порядке по согласованию с главой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9. Лица, указанные в подпунктах 7.2, 7.3  пункта 7 настоящего Положения по согласованию с  научными организациями и образовательными учреждениями среднего, высшего и дополнительного профессионального образования, с общественной организацией, профсоюзной организацией администрации на основании запроса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. Согласование осуществляется в 10-дневный срок со дня получения запроса.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10. Число членов комиссии, не замещающих должности муниципальной службы в администрации, должно составлять не менее одной четверти от общего числа членов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11.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12. В заседаниях комиссии с правом совещательного голоса участвуют: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12.1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12.2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lastRenderedPageBreak/>
        <w:t>13.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14.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 Основаниями для проведения заседания комиссии являются: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15.1 представление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  соответствии   с  Законом  Краснодарского  края  от  30  декабря  2013  года № 2875-КЗ «О порядке проверки достоверности и полноты сведений, представляемых 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обязанностей»  материалов проверки, свидетельствующих: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15.1.1 о представлении муниципальным служащим недостоверных или неполных сведений, предусмотренных пунктом  1 настоящего Положения;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15.1.2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15.2 поступившее 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1D016F">
        <w:rPr>
          <w:rFonts w:ascii="Times New Roman" w:hAnsi="Times New Roman" w:cs="Times New Roman"/>
          <w:sz w:val="28"/>
          <w:szCs w:val="28"/>
        </w:rPr>
        <w:t>отдел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15.2.1 обращение гражданина, замещавшего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должность муниципальной службы,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службы, поступившее в соответствии с Порядком, установленным приложением № 1 к настоящему Положению;</w:t>
      </w:r>
    </w:p>
    <w:p w:rsidR="006C422D" w:rsidRPr="0002382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82F">
        <w:rPr>
          <w:rFonts w:ascii="Times New Roman" w:hAnsi="Times New Roman" w:cs="Times New Roman"/>
          <w:sz w:val="28"/>
          <w:szCs w:val="28"/>
        </w:rPr>
        <w:t xml:space="preserve">15.2.2 заявление муниципального </w:t>
      </w:r>
      <w:bookmarkStart w:id="0" w:name="_GoBack"/>
      <w:r w:rsidRPr="0002382F">
        <w:rPr>
          <w:rFonts w:ascii="Times New Roman" w:hAnsi="Times New Roman" w:cs="Times New Roman"/>
          <w:sz w:val="28"/>
          <w:szCs w:val="28"/>
        </w:rPr>
        <w:t>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детей, поступившее в  соответствии с Порядком</w:t>
      </w:r>
      <w:bookmarkEnd w:id="0"/>
      <w:r w:rsidRPr="0002382F">
        <w:rPr>
          <w:rFonts w:ascii="Times New Roman" w:hAnsi="Times New Roman" w:cs="Times New Roman"/>
          <w:sz w:val="28"/>
          <w:szCs w:val="28"/>
        </w:rPr>
        <w:t>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15.3 представление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мер по предупреждению коррупции;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lastRenderedPageBreak/>
        <w:t xml:space="preserve">15.4 представление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материалов проверки, свидетельствующих о представлении муниципальным служащим недостоверных или неполных сведений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участка, паев в уставных (складочных) капиталах организаций), если сумма сделки превышает общий доход данного лица и его супруга (супруги) за три последних года, предшествующих совершению сделки, и об источниках получения средств, за счет которых совершена сделка,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15.5 поступившее в соответствии с частью 4 статьи 12 Федеральног</w:t>
      </w:r>
      <w:r>
        <w:rPr>
          <w:rFonts w:ascii="Times New Roman" w:hAnsi="Times New Roman" w:cs="Times New Roman"/>
          <w:sz w:val="28"/>
          <w:szCs w:val="28"/>
        </w:rPr>
        <w:t>о закона от 25 декабря 2008 года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273-Ф3 "О противодействии коррупции" в администрацию муниципального образования Темрюкский район уведомление коммерческой или некоммерческой организации о заключении с гражданином, замещавшим должность муниципальной службы в администрации муниципального образования Темрюкский район, трудового или гражданско-правового договора на выполнение работ (оказание услуг), </w:t>
      </w:r>
      <w:r w:rsidR="0012330A">
        <w:rPr>
          <w:rFonts w:ascii="Times New Roman" w:hAnsi="Times New Roman" w:cs="Times New Roman"/>
          <w:sz w:val="28"/>
          <w:szCs w:val="28"/>
        </w:rPr>
        <w:t>если отдельные функции государств</w:t>
      </w:r>
      <w:r w:rsidR="00C23658">
        <w:rPr>
          <w:rFonts w:ascii="Times New Roman" w:hAnsi="Times New Roman" w:cs="Times New Roman"/>
          <w:sz w:val="28"/>
          <w:szCs w:val="28"/>
        </w:rPr>
        <w:t>е</w:t>
      </w:r>
      <w:r w:rsidR="0012330A">
        <w:rPr>
          <w:rFonts w:ascii="Times New Roman" w:hAnsi="Times New Roman" w:cs="Times New Roman"/>
          <w:sz w:val="28"/>
          <w:szCs w:val="28"/>
        </w:rPr>
        <w:t>нного управления данной организацией входили в его должност</w:t>
      </w:r>
      <w:r w:rsidR="00C23658">
        <w:rPr>
          <w:rFonts w:ascii="Times New Roman" w:hAnsi="Times New Roman" w:cs="Times New Roman"/>
          <w:sz w:val="28"/>
          <w:szCs w:val="28"/>
        </w:rPr>
        <w:t>н</w:t>
      </w:r>
      <w:r w:rsidR="0012330A">
        <w:rPr>
          <w:rFonts w:ascii="Times New Roman" w:hAnsi="Times New Roman" w:cs="Times New Roman"/>
          <w:sz w:val="28"/>
          <w:szCs w:val="28"/>
        </w:rPr>
        <w:t xml:space="preserve">ые </w:t>
      </w:r>
      <w:r w:rsidR="00C23658">
        <w:rPr>
          <w:rFonts w:ascii="Times New Roman" w:hAnsi="Times New Roman" w:cs="Times New Roman"/>
          <w:sz w:val="28"/>
          <w:szCs w:val="28"/>
        </w:rPr>
        <w:t xml:space="preserve">(служебные) обязанности, исполняемые во время замещения должности в государственном органе, </w:t>
      </w:r>
      <w:r w:rsidRPr="001D016F">
        <w:rPr>
          <w:rFonts w:ascii="Times New Roman" w:hAnsi="Times New Roman" w:cs="Times New Roman"/>
          <w:sz w:val="28"/>
          <w:szCs w:val="28"/>
        </w:rPr>
        <w:t xml:space="preserve">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</w:t>
      </w:r>
      <w:r w:rsidR="00C23658" w:rsidRPr="001D016F">
        <w:rPr>
          <w:rFonts w:ascii="Times New Roman" w:hAnsi="Times New Roman" w:cs="Times New Roman"/>
          <w:sz w:val="28"/>
          <w:szCs w:val="28"/>
        </w:rPr>
        <w:t>или,</w:t>
      </w:r>
      <w:r w:rsidRPr="001D016F">
        <w:rPr>
          <w:rFonts w:ascii="Times New Roman" w:hAnsi="Times New Roman" w:cs="Times New Roman"/>
          <w:sz w:val="28"/>
          <w:szCs w:val="28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16.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16.1. Обращение, указанное в абзаце 15.2.1 подпункта 15.2 пункта 15 настоящего Положения, подается гражданином, замещавшим должность муниципальной  службы в администрацию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, в отдел </w:t>
      </w:r>
      <w:r>
        <w:rPr>
          <w:rFonts w:ascii="Times New Roman" w:hAnsi="Times New Roman" w:cs="Times New Roman"/>
          <w:sz w:val="28"/>
          <w:szCs w:val="28"/>
        </w:rPr>
        <w:t>общий отдел</w:t>
      </w:r>
      <w:r w:rsidRPr="000011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района.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>правовой), предполагаемый срок его действия, сумма оплаты за выполнение (оказание) по договору работ (услуг). В отделе муниципальной службы и кадровой работы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</w:t>
      </w:r>
      <w:r>
        <w:rPr>
          <w:rFonts w:ascii="Times New Roman" w:hAnsi="Times New Roman" w:cs="Times New Roman"/>
          <w:sz w:val="28"/>
          <w:szCs w:val="28"/>
        </w:rPr>
        <w:t>ого закона от 25 декабря 2008 года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16.2. Обращение, указанное в абзаце 15.2.1 подпункта 15.2 пункта 15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16.3. Уведомление, указанное в подпункте 15.5 пункта 15 настоящего Положения, рассматривается </w:t>
      </w:r>
      <w:r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отделом, которое осуществляет подготовку мотивированного заключения о соблюдении гражданином, замещавшим должность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, требований статьи 12 Федерального закона от 25 дека</w:t>
      </w:r>
      <w:r>
        <w:rPr>
          <w:rFonts w:ascii="Times New Roman" w:hAnsi="Times New Roman" w:cs="Times New Roman"/>
          <w:sz w:val="28"/>
          <w:szCs w:val="28"/>
        </w:rPr>
        <w:t>бря 2008 года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коррупции". Уведомление, заключение и другие материалы в течение десяти рабочих дней со дня поступления уведомления представляются председателю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17. Председатель комиссии при поступлении к нему информации, содержащей основания для проведения заседания комиссии: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17.1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случаев, предусмотренных пунктами 18 и 18.1 настоящего Положения;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17.2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отдел, ответственному за работу по профилактике коррупционных и иных правонарушений, и с результатами ее проверки;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17.3 рассматривает ходатайства о приглашении на заседание комиссии лиц, указанных в подпункте 2 пункта 12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18. Заседание комиссии по рассмотрению заявления, указанного в абзаце 15.2.2  подпункта 15.2 пункта 15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lastRenderedPageBreak/>
        <w:t>18.1 Уведомление, указанное в подпункте 15.5 пункта 15 настоящего Положения, как правило, рассматривается на очередном (плановом) заседании комиссии.</w:t>
      </w:r>
    </w:p>
    <w:p w:rsidR="006C422D" w:rsidRPr="001D016F" w:rsidRDefault="006C422D" w:rsidP="00BC2077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077">
        <w:rPr>
          <w:rFonts w:ascii="Times New Roman" w:hAnsi="Times New Roman" w:cs="Times New Roman"/>
          <w:sz w:val="28"/>
          <w:szCs w:val="28"/>
        </w:rPr>
        <w:t xml:space="preserve">19. 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Заседание комиссии проводится в присутствии </w:t>
      </w:r>
      <w:r w:rsidR="00BC2077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</w:t>
      </w:r>
      <w:r w:rsidR="00A025EA">
        <w:rPr>
          <w:rFonts w:ascii="Times New Roman" w:hAnsi="Times New Roman" w:cs="Times New Roman"/>
          <w:sz w:val="28"/>
          <w:szCs w:val="28"/>
        </w:rPr>
        <w:t>муниципальной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A025EA">
        <w:rPr>
          <w:rFonts w:ascii="Times New Roman" w:hAnsi="Times New Roman" w:cs="Times New Roman"/>
          <w:sz w:val="28"/>
          <w:szCs w:val="28"/>
        </w:rPr>
        <w:t>Запорожском сельском поселении Темрюкского района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. При наличии письменной просьбы </w:t>
      </w:r>
      <w:r w:rsidR="00A025EA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 или гражданина, замещавшего должность </w:t>
      </w:r>
      <w:r w:rsidR="00A025EA">
        <w:rPr>
          <w:rFonts w:ascii="Times New Roman" w:hAnsi="Times New Roman" w:cs="Times New Roman"/>
          <w:sz w:val="28"/>
          <w:szCs w:val="28"/>
        </w:rPr>
        <w:t>муниципальной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службы в </w:t>
      </w:r>
      <w:r w:rsidR="00A025EA">
        <w:rPr>
          <w:rFonts w:ascii="Times New Roman" w:hAnsi="Times New Roman" w:cs="Times New Roman"/>
          <w:sz w:val="28"/>
          <w:szCs w:val="28"/>
        </w:rPr>
        <w:t>Запорожском сельском поселении Темрюкского района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, о рассмотрении указанного вопроса без его участия заседание комиссии проводится в его отсутствие. В случае неявки на заседание комиссии </w:t>
      </w:r>
      <w:r w:rsidR="0034304B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 (его представителя) и при отсутствии письменной просьбы </w:t>
      </w:r>
      <w:r w:rsidR="0034304B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 о рассмотрении данного вопроса без его участия рассмотрение вопроса откладывается. В случае повторной неявки </w:t>
      </w:r>
      <w:r w:rsidR="0034304B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 без уважительной причины комиссия может принять решение о рассмотрении данного вопроса в отсутствие </w:t>
      </w:r>
      <w:r w:rsidR="0034304B">
        <w:rPr>
          <w:rFonts w:ascii="Times New Roman" w:hAnsi="Times New Roman" w:cs="Times New Roman"/>
          <w:sz w:val="28"/>
          <w:szCs w:val="28"/>
        </w:rPr>
        <w:t>муниципального</w:t>
      </w:r>
      <w:r w:rsidR="00BC2077" w:rsidRPr="00BC2077">
        <w:rPr>
          <w:rFonts w:ascii="Times New Roman" w:hAnsi="Times New Roman" w:cs="Times New Roman"/>
          <w:sz w:val="28"/>
          <w:szCs w:val="28"/>
        </w:rPr>
        <w:t xml:space="preserve"> служащего. В случае неявки на заседание комиссии гражданина, замещавшего должность </w:t>
      </w:r>
      <w:r w:rsidR="0034304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C2077" w:rsidRPr="00BC2077">
        <w:rPr>
          <w:rFonts w:ascii="Times New Roman" w:hAnsi="Times New Roman" w:cs="Times New Roman"/>
          <w:sz w:val="28"/>
          <w:szCs w:val="28"/>
        </w:rPr>
        <w:t>службы в государственном органе (его представителя), при условии, что указанный гражданин сменил место жительства и были предприняты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20.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 По итогам рассмотрения вопроса: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22.1 указанного в абзаце  15.1.1 подпункта 15.1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22.1.1 установить, что сведения, представленные муниципальным служащим в соответствии с  пунктом 1 статьи 1 Закона Краснодарского края от 30 декабря 2013 года № 2875-КЗ «О порядке проверки достоверности и полноты сведений, представляемых 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обязанностей» являются достоверными и полными;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22.1.2 установить, что сведения, представленные муниципальным служащим в соответствии с пунктом 1 статьи 1 Закона Краснодарского края от 30 декабря 2013 года № 2875-КЗ «О порядке проверки достоверности и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 xml:space="preserve">полноты сведений, представляемых 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обязанностей», названного в подпункте 1 настоящего пункта, являются недостоверными и (или) неполными.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22.2 указанного в абзаце 15.1.2 подпункта 15.1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22.2.1 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22.2.2 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с муниципальному служащему конкретную меру ответственности.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23. По итогам рассмотрения  вопроса,   указанного  в  абзаце 15.2.1 подпункта 15.2 пункта 15 настоящего Положения, комиссия принимает одно из следующих решений, о котором направляет гражданину письменное уведомление в течение одного рабочего дня и уведомляет его устно в течение трех рабочих дней: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23.1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23.2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 По итогам рассмотрения вопроса: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24.1 указанного в абзаце 15.2.2 подпункта 15.2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24.1.1 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lastRenderedPageBreak/>
        <w:t>24.1.2 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24.1.3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24.2  указанного в подпункте 15.4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24.2.1 признать, что сведения, представленные муниципальным служащим в соответствии с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A37778" w:rsidRDefault="006C422D" w:rsidP="00A377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24.2.2 признать, что сведения, представленные муниципальным служащим в соответствии с частью 1 статьи 3 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 </w:t>
      </w:r>
    </w:p>
    <w:p w:rsidR="00C27023" w:rsidRPr="00C27023" w:rsidRDefault="006E38AB" w:rsidP="00A377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24.3. </w:t>
      </w:r>
      <w:r w:rsidR="00C27023" w:rsidRPr="00C27023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вопроса, указанного в </w:t>
      </w:r>
      <w:r w:rsidR="00A37778">
        <w:rPr>
          <w:rFonts w:ascii="Times New Roman" w:hAnsi="Times New Roman" w:cs="Times New Roman"/>
          <w:sz w:val="28"/>
          <w:szCs w:val="28"/>
        </w:rPr>
        <w:t xml:space="preserve">подпункте 15.4 пункта 15 </w:t>
      </w:r>
      <w:r w:rsidR="00C27023" w:rsidRPr="00C27023">
        <w:rPr>
          <w:rFonts w:ascii="Times New Roman" w:hAnsi="Times New Roman" w:cs="Times New Roman"/>
          <w:sz w:val="28"/>
          <w:szCs w:val="28"/>
        </w:rPr>
        <w:t>настоящего Положения, комиссия принимает одно из следующих решений:</w:t>
      </w:r>
    </w:p>
    <w:p w:rsidR="00C27023" w:rsidRPr="00C27023" w:rsidRDefault="00C27023" w:rsidP="00F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521"/>
      <w:r w:rsidRPr="00C27023"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</w:t>
      </w:r>
      <w:hyperlink r:id="rId6" w:history="1">
        <w:r w:rsidRPr="00C27023">
          <w:rPr>
            <w:rStyle w:val="a6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C27023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6E38AB" w:rsidRPr="001D016F" w:rsidRDefault="00C27023" w:rsidP="00F45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522"/>
      <w:bookmarkEnd w:id="1"/>
      <w:r w:rsidRPr="00C27023"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</w:t>
      </w:r>
      <w:hyperlink r:id="rId7" w:history="1">
        <w:r w:rsidRPr="00C27023">
          <w:rPr>
            <w:rStyle w:val="a6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C27023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</w:t>
      </w:r>
      <w:r w:rsidRPr="00C27023">
        <w:rPr>
          <w:rFonts w:ascii="Times New Roman" w:hAnsi="Times New Roman" w:cs="Times New Roman"/>
          <w:sz w:val="28"/>
          <w:szCs w:val="28"/>
        </w:rPr>
        <w:lastRenderedPageBreak/>
        <w:t>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  <w:bookmarkEnd w:id="2"/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 По итогам рассмотрения вопросов, предусмотренных подпунктами 15.1, 15.2 и 15.4 пункта 15 настоящего Положения, при наличии к тому оснований комиссия может принять иное, чем предусмотрено пунктами 22-24</w:t>
      </w:r>
      <w:r w:rsidR="008E1F2F">
        <w:rPr>
          <w:rFonts w:ascii="Times New Roman" w:hAnsi="Times New Roman" w:cs="Times New Roman"/>
          <w:sz w:val="28"/>
          <w:szCs w:val="28"/>
        </w:rPr>
        <w:t>, 24.1, 24.2 и 25.1</w:t>
      </w:r>
      <w:r w:rsidRPr="001D016F">
        <w:rPr>
          <w:rFonts w:ascii="Times New Roman" w:hAnsi="Times New Roman" w:cs="Times New Roman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25.1. По итогам рассмотрения вопроса, указанного в подпункте 15.5 пункта 15 настоящего Положения, комиссия принимает в отношении гражданина, замещавшего должность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,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25.1.1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25.1.2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</w:t>
      </w:r>
      <w:r>
        <w:rPr>
          <w:rFonts w:ascii="Times New Roman" w:hAnsi="Times New Roman" w:cs="Times New Roman"/>
          <w:sz w:val="28"/>
          <w:szCs w:val="28"/>
        </w:rPr>
        <w:t>акона от 25 декабря 2008 года 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273-ФЗ  «О противодействии коррупции».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проинформировать об указанных обстоятельствах органы прокуратуры и уведомившую организацию.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25.2. По итогам рассмотрения вопроса, предусмотренного подпунктом 15.3 пункта 15 настоящего Положения, комиссия принимает соответствующее решение.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26. Для исполнения решений комиссии могут быть подготовлены проекты нормативных правовых актов администрации, решений или поручений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>, которые в установленном порядке представляются на рассмотрение руководителя структурного подразделения.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27. Решения комиссии по вопросам, указанным в пункте 15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15.2.1  подпункта 15.2 пункта 15 настоящего Положения, для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 Решение, принимаемое по итогам рассмотрения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>вопроса, указанного в  абзаце 15.2.1 подпункта 15.2 пункта 15 настоящего Положения, носит обязательный характер.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 В протоколе заседания комиссии указываются: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29.1 дата заседания комиссии, фамилии, имена, отчества членов комиссии и других лиц, присутствующих на заседании;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29.2 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29.3 предъявляемые к муниципальному служащему претензии, материалы, на которых они основываются;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29.4  содержание пояснений муниципального служащего и других лиц по существу предъявляемых претензий;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29.5  фамилии, имена, отчества выступивших на заседании лиц и краткое изложение их выступлений;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29.6 источник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29.7 другие сведения;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29.8 результаты голосования;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29.9 решение и обоснование его принятия.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30.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31. Копии протокола заседания комиссии в 3-дневный срок со дня заседания направляются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>, полностью или в виде выписок из него - муниципальному служащему, а также по решению комиссии - иным заинтересованным лицам.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32. 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Решение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33.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  <w:r w:rsidRPr="001D016F">
        <w:rPr>
          <w:rFonts w:ascii="Times New Roman" w:hAnsi="Times New Roman" w:cs="Times New Roman"/>
          <w:sz w:val="28"/>
          <w:szCs w:val="28"/>
        </w:rPr>
        <w:lastRenderedPageBreak/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для решения вопроса о применении к муниципальному служащему мер ответственности, предусмотренных Трудовым кодексом Российской Федерации, Федеральным законом от 2 марта 2007 года  №  25-ФЗ «О муниципальной службе в Российской Федерации», законом Краснодарского края от 8 июня 2007 года № 1244-КЗ «О муниципальной службе в Краснодарском крае».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 34.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35.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D016F">
        <w:rPr>
          <w:rFonts w:ascii="Times New Roman" w:hAnsi="Times New Roman" w:cs="Times New Roman"/>
          <w:sz w:val="28"/>
          <w:szCs w:val="28"/>
        </w:rPr>
        <w:t xml:space="preserve">35.1. Выписка из решения комиссии, заверенная подписью секретаря комиссии и печатью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отдела, вручается гражданину, замещавшему должность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, в отношении которого рассматривался вопрос, указанный в абзаце 15.2.1 подпункта 15.2 пункта 15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отделом </w:t>
      </w:r>
      <w:r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CD2" w:rsidRDefault="00D92F62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</w:t>
      </w:r>
      <w:r w:rsidR="00773CD2">
        <w:rPr>
          <w:rFonts w:ascii="Times New Roman" w:hAnsi="Times New Roman" w:cs="Times New Roman"/>
          <w:sz w:val="28"/>
          <w:szCs w:val="28"/>
        </w:rPr>
        <w:t>ности главы</w:t>
      </w: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773CD2">
        <w:rPr>
          <w:rFonts w:ascii="Times New Roman" w:hAnsi="Times New Roman" w:cs="Times New Roman"/>
          <w:sz w:val="28"/>
          <w:szCs w:val="28"/>
        </w:rPr>
        <w:tab/>
      </w:r>
      <w:r w:rsidR="00773CD2">
        <w:rPr>
          <w:rFonts w:ascii="Times New Roman" w:hAnsi="Times New Roman" w:cs="Times New Roman"/>
          <w:sz w:val="28"/>
          <w:szCs w:val="28"/>
        </w:rPr>
        <w:tab/>
      </w:r>
      <w:r w:rsidR="00773CD2">
        <w:rPr>
          <w:rFonts w:ascii="Times New Roman" w:hAnsi="Times New Roman" w:cs="Times New Roman"/>
          <w:sz w:val="28"/>
          <w:szCs w:val="28"/>
        </w:rPr>
        <w:tab/>
        <w:t xml:space="preserve">    В.В.Полтораченко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sectPr w:rsidR="006C422D" w:rsidRPr="001D016F" w:rsidSect="006525F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A34" w:rsidRDefault="001F2A34">
      <w:r>
        <w:separator/>
      </w:r>
    </w:p>
  </w:endnote>
  <w:endnote w:type="continuationSeparator" w:id="1">
    <w:p w:rsidR="001F2A34" w:rsidRDefault="001F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A34" w:rsidRDefault="001F2A34">
      <w:r>
        <w:separator/>
      </w:r>
    </w:p>
  </w:footnote>
  <w:footnote w:type="continuationSeparator" w:id="1">
    <w:p w:rsidR="001F2A34" w:rsidRDefault="001F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2D" w:rsidRDefault="003B4BE1" w:rsidP="00DC13C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42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21A9">
      <w:rPr>
        <w:rStyle w:val="a5"/>
        <w:noProof/>
      </w:rPr>
      <w:t>12</w:t>
    </w:r>
    <w:r>
      <w:rPr>
        <w:rStyle w:val="a5"/>
      </w:rPr>
      <w:fldChar w:fldCharType="end"/>
    </w:r>
  </w:p>
  <w:p w:rsidR="006C422D" w:rsidRDefault="006C42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008"/>
    <w:rsid w:val="00001139"/>
    <w:rsid w:val="0002382F"/>
    <w:rsid w:val="00115514"/>
    <w:rsid w:val="0012330A"/>
    <w:rsid w:val="0018652D"/>
    <w:rsid w:val="00187FC7"/>
    <w:rsid w:val="001B77C0"/>
    <w:rsid w:val="001D016F"/>
    <w:rsid w:val="001F2A34"/>
    <w:rsid w:val="002D27F8"/>
    <w:rsid w:val="0033442D"/>
    <w:rsid w:val="0034304B"/>
    <w:rsid w:val="003B4BE1"/>
    <w:rsid w:val="003C5A02"/>
    <w:rsid w:val="004A30D8"/>
    <w:rsid w:val="004B0DD8"/>
    <w:rsid w:val="00510A80"/>
    <w:rsid w:val="005759F1"/>
    <w:rsid w:val="00592CEE"/>
    <w:rsid w:val="005B6311"/>
    <w:rsid w:val="006164CD"/>
    <w:rsid w:val="006525F9"/>
    <w:rsid w:val="00663F5F"/>
    <w:rsid w:val="006C422D"/>
    <w:rsid w:val="006E38AB"/>
    <w:rsid w:val="0071090E"/>
    <w:rsid w:val="00734852"/>
    <w:rsid w:val="00737A92"/>
    <w:rsid w:val="0077074A"/>
    <w:rsid w:val="00773CD2"/>
    <w:rsid w:val="0079665E"/>
    <w:rsid w:val="00870845"/>
    <w:rsid w:val="00891B2F"/>
    <w:rsid w:val="008A4ED1"/>
    <w:rsid w:val="008E1F2F"/>
    <w:rsid w:val="00A025EA"/>
    <w:rsid w:val="00A13B71"/>
    <w:rsid w:val="00A32FB9"/>
    <w:rsid w:val="00A37778"/>
    <w:rsid w:val="00A460D4"/>
    <w:rsid w:val="00BA434E"/>
    <w:rsid w:val="00BA69B2"/>
    <w:rsid w:val="00BC2077"/>
    <w:rsid w:val="00BF3F79"/>
    <w:rsid w:val="00C23658"/>
    <w:rsid w:val="00C27023"/>
    <w:rsid w:val="00CF7844"/>
    <w:rsid w:val="00D221A9"/>
    <w:rsid w:val="00D31340"/>
    <w:rsid w:val="00D42008"/>
    <w:rsid w:val="00D92F62"/>
    <w:rsid w:val="00DA1269"/>
    <w:rsid w:val="00DC13CF"/>
    <w:rsid w:val="00E07030"/>
    <w:rsid w:val="00E433A7"/>
    <w:rsid w:val="00E8702B"/>
    <w:rsid w:val="00EB6E5C"/>
    <w:rsid w:val="00F2161E"/>
    <w:rsid w:val="00F26C00"/>
    <w:rsid w:val="00F31E3D"/>
    <w:rsid w:val="00F42E17"/>
    <w:rsid w:val="00F45AC0"/>
    <w:rsid w:val="00FE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F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25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D31340"/>
    <w:rPr>
      <w:lang w:eastAsia="en-US"/>
    </w:rPr>
  </w:style>
  <w:style w:type="character" w:styleId="a5">
    <w:name w:val="page number"/>
    <w:basedOn w:val="a0"/>
    <w:uiPriority w:val="99"/>
    <w:rsid w:val="006525F9"/>
  </w:style>
  <w:style w:type="character" w:customStyle="1" w:styleId="a6">
    <w:name w:val="Гипертекстовая ссылка"/>
    <w:basedOn w:val="a0"/>
    <w:uiPriority w:val="99"/>
    <w:rsid w:val="00C27023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70272954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272954.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4604</Words>
  <Characters>26249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9</cp:revision>
  <cp:lastPrinted>2015-08-11T12:21:00Z</cp:lastPrinted>
  <dcterms:created xsi:type="dcterms:W3CDTF">2014-12-16T04:34:00Z</dcterms:created>
  <dcterms:modified xsi:type="dcterms:W3CDTF">2015-08-11T12:31:00Z</dcterms:modified>
</cp:coreProperties>
</file>